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ADD" w:rsidRPr="009962FC" w:rsidRDefault="00843ADD" w:rsidP="009962FC">
      <w:pPr>
        <w:jc w:val="center"/>
        <w:rPr>
          <w:rFonts w:cstheme="minorHAnsi"/>
          <w:b/>
          <w:sz w:val="40"/>
          <w:szCs w:val="40"/>
        </w:rPr>
      </w:pPr>
      <w:r w:rsidRPr="009962FC">
        <w:rPr>
          <w:rFonts w:cstheme="minorHAnsi"/>
          <w:b/>
          <w:sz w:val="40"/>
          <w:szCs w:val="40"/>
        </w:rPr>
        <w:t>How well do you know your device?</w:t>
      </w:r>
    </w:p>
    <w:p w:rsidR="00843ADD" w:rsidRPr="009962FC" w:rsidRDefault="00843ADD">
      <w:pPr>
        <w:rPr>
          <w:rFonts w:cstheme="minorHAnsi"/>
        </w:rPr>
      </w:pPr>
    </w:p>
    <w:tbl>
      <w:tblPr>
        <w:tblStyle w:val="TableGrid"/>
        <w:tblW w:w="0" w:type="auto"/>
        <w:tblLook w:val="04A0" w:firstRow="1" w:lastRow="0" w:firstColumn="1" w:lastColumn="0" w:noHBand="0" w:noVBand="1"/>
      </w:tblPr>
      <w:tblGrid>
        <w:gridCol w:w="475"/>
        <w:gridCol w:w="5445"/>
        <w:gridCol w:w="2977"/>
      </w:tblGrid>
      <w:tr w:rsidR="00843ADD" w:rsidRPr="009962FC" w:rsidTr="00594D4A">
        <w:tc>
          <w:tcPr>
            <w:tcW w:w="475" w:type="dxa"/>
          </w:tcPr>
          <w:p w:rsidR="00843ADD" w:rsidRPr="009962FC" w:rsidRDefault="00843ADD">
            <w:pPr>
              <w:rPr>
                <w:rFonts w:cstheme="minorHAnsi"/>
              </w:rPr>
            </w:pPr>
            <w:r w:rsidRPr="009962FC">
              <w:rPr>
                <w:rFonts w:cstheme="minorHAnsi"/>
              </w:rPr>
              <w:t>No</w:t>
            </w:r>
          </w:p>
        </w:tc>
        <w:tc>
          <w:tcPr>
            <w:tcW w:w="5445" w:type="dxa"/>
          </w:tcPr>
          <w:p w:rsidR="00843ADD" w:rsidRPr="009962FC" w:rsidRDefault="00843ADD">
            <w:pPr>
              <w:rPr>
                <w:rFonts w:cstheme="minorHAnsi"/>
              </w:rPr>
            </w:pPr>
            <w:r w:rsidRPr="009962FC">
              <w:rPr>
                <w:rFonts w:cstheme="minorHAnsi"/>
              </w:rPr>
              <w:t xml:space="preserve">Question </w:t>
            </w:r>
          </w:p>
        </w:tc>
        <w:tc>
          <w:tcPr>
            <w:tcW w:w="2977" w:type="dxa"/>
          </w:tcPr>
          <w:p w:rsidR="00843ADD" w:rsidRPr="009962FC" w:rsidRDefault="00843ADD">
            <w:pPr>
              <w:rPr>
                <w:rFonts w:cstheme="minorHAnsi"/>
              </w:rPr>
            </w:pPr>
            <w:r w:rsidRPr="009962FC">
              <w:rPr>
                <w:rFonts w:cstheme="minorHAnsi"/>
              </w:rPr>
              <w:t xml:space="preserve">Answer </w:t>
            </w:r>
          </w:p>
        </w:tc>
      </w:tr>
      <w:tr w:rsidR="00843ADD" w:rsidRPr="009962FC" w:rsidTr="00594D4A">
        <w:tc>
          <w:tcPr>
            <w:tcW w:w="475" w:type="dxa"/>
          </w:tcPr>
          <w:p w:rsidR="00843ADD" w:rsidRPr="009962FC" w:rsidRDefault="00843ADD">
            <w:pPr>
              <w:rPr>
                <w:rFonts w:cstheme="minorHAnsi"/>
              </w:rPr>
            </w:pPr>
            <w:r w:rsidRPr="009962FC">
              <w:rPr>
                <w:rFonts w:cstheme="minorHAnsi"/>
              </w:rPr>
              <w:t>1</w:t>
            </w:r>
          </w:p>
        </w:tc>
        <w:tc>
          <w:tcPr>
            <w:tcW w:w="5445" w:type="dxa"/>
          </w:tcPr>
          <w:p w:rsidR="00843ADD" w:rsidRPr="009962FC" w:rsidRDefault="00843ADD">
            <w:pPr>
              <w:rPr>
                <w:rFonts w:cstheme="minorHAnsi"/>
              </w:rPr>
            </w:pPr>
            <w:r w:rsidRPr="009962FC">
              <w:rPr>
                <w:rFonts w:cstheme="minorHAnsi"/>
              </w:rPr>
              <w:t>What is the name of the company who makes your device?</w:t>
            </w:r>
          </w:p>
        </w:tc>
        <w:tc>
          <w:tcPr>
            <w:tcW w:w="2977" w:type="dxa"/>
          </w:tcPr>
          <w:p w:rsidR="00843ADD" w:rsidRPr="009962FC" w:rsidRDefault="00843ADD" w:rsidP="00843ADD">
            <w:pPr>
              <w:pStyle w:val="ListParagraph"/>
              <w:numPr>
                <w:ilvl w:val="0"/>
                <w:numId w:val="1"/>
              </w:numPr>
              <w:rPr>
                <w:rFonts w:cstheme="minorHAnsi"/>
              </w:rPr>
            </w:pPr>
            <w:r w:rsidRPr="009962FC">
              <w:rPr>
                <w:rFonts w:cstheme="minorHAnsi"/>
              </w:rPr>
              <w:t xml:space="preserve">Medtronic            </w:t>
            </w:r>
            <w:r w:rsidRPr="009962FC">
              <w:rPr>
                <w:rFonts w:cstheme="minorHAnsi"/>
              </w:rPr>
              <w:sym w:font="Wingdings 2" w:char="F035"/>
            </w:r>
          </w:p>
          <w:p w:rsidR="00843ADD" w:rsidRPr="009962FC" w:rsidRDefault="00843ADD" w:rsidP="00843ADD">
            <w:pPr>
              <w:pStyle w:val="ListParagraph"/>
              <w:numPr>
                <w:ilvl w:val="0"/>
                <w:numId w:val="1"/>
              </w:numPr>
              <w:rPr>
                <w:rFonts w:cstheme="minorHAnsi"/>
              </w:rPr>
            </w:pPr>
            <w:r w:rsidRPr="009962FC">
              <w:rPr>
                <w:rFonts w:cstheme="minorHAnsi"/>
              </w:rPr>
              <w:t xml:space="preserve">St Jude                  </w:t>
            </w:r>
            <w:r w:rsidRPr="009962FC">
              <w:rPr>
                <w:rFonts w:cstheme="minorHAnsi"/>
              </w:rPr>
              <w:sym w:font="Wingdings 2" w:char="F035"/>
            </w:r>
          </w:p>
          <w:p w:rsidR="00843ADD" w:rsidRPr="009962FC" w:rsidRDefault="00843ADD" w:rsidP="00843ADD">
            <w:pPr>
              <w:pStyle w:val="ListParagraph"/>
              <w:numPr>
                <w:ilvl w:val="0"/>
                <w:numId w:val="1"/>
              </w:numPr>
              <w:rPr>
                <w:rFonts w:cstheme="minorHAnsi"/>
              </w:rPr>
            </w:pPr>
            <w:r w:rsidRPr="009962FC">
              <w:rPr>
                <w:rFonts w:cstheme="minorHAnsi"/>
              </w:rPr>
              <w:t xml:space="preserve">Boston Scientific </w:t>
            </w:r>
            <w:r w:rsidRPr="009962FC">
              <w:rPr>
                <w:rFonts w:cstheme="minorHAnsi"/>
              </w:rPr>
              <w:sym w:font="Wingdings 2" w:char="F035"/>
            </w:r>
          </w:p>
          <w:p w:rsidR="00843ADD" w:rsidRPr="009962FC" w:rsidRDefault="00843ADD" w:rsidP="00843ADD">
            <w:pPr>
              <w:pStyle w:val="ListParagraph"/>
              <w:numPr>
                <w:ilvl w:val="0"/>
                <w:numId w:val="1"/>
              </w:numPr>
              <w:rPr>
                <w:rFonts w:cstheme="minorHAnsi"/>
              </w:rPr>
            </w:pPr>
            <w:proofErr w:type="spellStart"/>
            <w:r w:rsidRPr="009962FC">
              <w:rPr>
                <w:rFonts w:cstheme="minorHAnsi"/>
              </w:rPr>
              <w:t>Biotronik</w:t>
            </w:r>
            <w:proofErr w:type="spellEnd"/>
            <w:r w:rsidRPr="009962FC">
              <w:rPr>
                <w:rFonts w:cstheme="minorHAnsi"/>
              </w:rPr>
              <w:t xml:space="preserve">              </w:t>
            </w:r>
            <w:r w:rsidRPr="009962FC">
              <w:rPr>
                <w:rFonts w:cstheme="minorHAnsi"/>
              </w:rPr>
              <w:sym w:font="Wingdings 2" w:char="F035"/>
            </w:r>
          </w:p>
        </w:tc>
      </w:tr>
      <w:tr w:rsidR="00843ADD" w:rsidRPr="009962FC" w:rsidTr="00594D4A">
        <w:tc>
          <w:tcPr>
            <w:tcW w:w="475" w:type="dxa"/>
          </w:tcPr>
          <w:p w:rsidR="00843ADD" w:rsidRPr="009962FC" w:rsidRDefault="00843ADD">
            <w:pPr>
              <w:rPr>
                <w:rFonts w:cstheme="minorHAnsi"/>
              </w:rPr>
            </w:pPr>
            <w:r w:rsidRPr="009962FC">
              <w:rPr>
                <w:rFonts w:cstheme="minorHAnsi"/>
              </w:rPr>
              <w:t>2</w:t>
            </w:r>
          </w:p>
        </w:tc>
        <w:tc>
          <w:tcPr>
            <w:tcW w:w="5445" w:type="dxa"/>
          </w:tcPr>
          <w:p w:rsidR="00843ADD" w:rsidRPr="009962FC" w:rsidRDefault="00843ADD">
            <w:pPr>
              <w:rPr>
                <w:rFonts w:cstheme="minorHAnsi"/>
              </w:rPr>
            </w:pPr>
            <w:r w:rsidRPr="009962FC">
              <w:rPr>
                <w:rFonts w:cstheme="minorHAnsi"/>
              </w:rPr>
              <w:t>Do you know how to do a download from your device?</w:t>
            </w:r>
          </w:p>
        </w:tc>
        <w:tc>
          <w:tcPr>
            <w:tcW w:w="2977" w:type="dxa"/>
          </w:tcPr>
          <w:p w:rsidR="00843ADD" w:rsidRPr="009962FC" w:rsidRDefault="00843ADD" w:rsidP="00843ADD">
            <w:pPr>
              <w:pStyle w:val="ListParagraph"/>
              <w:numPr>
                <w:ilvl w:val="0"/>
                <w:numId w:val="2"/>
              </w:numPr>
              <w:rPr>
                <w:rFonts w:cstheme="minorHAnsi"/>
              </w:rPr>
            </w:pPr>
            <w:r w:rsidRPr="009962FC">
              <w:rPr>
                <w:rFonts w:cstheme="minorHAnsi"/>
              </w:rPr>
              <w:t xml:space="preserve">Yes                        </w:t>
            </w:r>
            <w:r w:rsidRPr="009962FC">
              <w:rPr>
                <w:rFonts w:cstheme="minorHAnsi"/>
              </w:rPr>
              <w:sym w:font="Wingdings 2" w:char="F035"/>
            </w:r>
          </w:p>
          <w:p w:rsidR="00843ADD" w:rsidRPr="009962FC" w:rsidRDefault="00843ADD" w:rsidP="00843ADD">
            <w:pPr>
              <w:pStyle w:val="ListParagraph"/>
              <w:numPr>
                <w:ilvl w:val="0"/>
                <w:numId w:val="2"/>
              </w:numPr>
              <w:rPr>
                <w:rFonts w:cstheme="minorHAnsi"/>
              </w:rPr>
            </w:pPr>
            <w:r w:rsidRPr="009962FC">
              <w:rPr>
                <w:rFonts w:cstheme="minorHAnsi"/>
              </w:rPr>
              <w:t xml:space="preserve">No                         </w:t>
            </w:r>
            <w:r w:rsidRPr="009962FC">
              <w:rPr>
                <w:rFonts w:cstheme="minorHAnsi"/>
              </w:rPr>
              <w:sym w:font="Wingdings 2" w:char="F035"/>
            </w:r>
          </w:p>
        </w:tc>
      </w:tr>
      <w:tr w:rsidR="00843ADD" w:rsidRPr="009962FC" w:rsidTr="00594D4A">
        <w:tc>
          <w:tcPr>
            <w:tcW w:w="475" w:type="dxa"/>
          </w:tcPr>
          <w:p w:rsidR="00843ADD" w:rsidRPr="009962FC" w:rsidRDefault="00843ADD">
            <w:pPr>
              <w:rPr>
                <w:rFonts w:cstheme="minorHAnsi"/>
              </w:rPr>
            </w:pPr>
            <w:r w:rsidRPr="009962FC">
              <w:rPr>
                <w:rFonts w:cstheme="minorHAnsi"/>
              </w:rPr>
              <w:t>3</w:t>
            </w:r>
          </w:p>
        </w:tc>
        <w:tc>
          <w:tcPr>
            <w:tcW w:w="5445" w:type="dxa"/>
          </w:tcPr>
          <w:p w:rsidR="00843ADD" w:rsidRPr="009962FC" w:rsidRDefault="00843ADD">
            <w:pPr>
              <w:rPr>
                <w:rFonts w:cstheme="minorHAnsi"/>
              </w:rPr>
            </w:pPr>
            <w:r w:rsidRPr="009962FC">
              <w:rPr>
                <w:rFonts w:cstheme="minorHAnsi"/>
              </w:rPr>
              <w:t>If you have an appropriate shock from your device, how long are you banned from driving if you drive a car?</w:t>
            </w:r>
          </w:p>
        </w:tc>
        <w:tc>
          <w:tcPr>
            <w:tcW w:w="2977" w:type="dxa"/>
          </w:tcPr>
          <w:p w:rsidR="00843ADD" w:rsidRPr="009962FC" w:rsidRDefault="00843ADD" w:rsidP="00843ADD">
            <w:pPr>
              <w:pStyle w:val="ListParagraph"/>
              <w:numPr>
                <w:ilvl w:val="0"/>
                <w:numId w:val="3"/>
              </w:numPr>
              <w:rPr>
                <w:rFonts w:cstheme="minorHAnsi"/>
              </w:rPr>
            </w:pPr>
            <w:r w:rsidRPr="009962FC">
              <w:rPr>
                <w:rFonts w:cstheme="minorHAnsi"/>
              </w:rPr>
              <w:t xml:space="preserve">1 week                  </w:t>
            </w:r>
            <w:r w:rsidRPr="009962FC">
              <w:rPr>
                <w:rFonts w:cstheme="minorHAnsi"/>
              </w:rPr>
              <w:sym w:font="Wingdings 2" w:char="F035"/>
            </w:r>
          </w:p>
          <w:p w:rsidR="00843ADD" w:rsidRPr="009962FC" w:rsidRDefault="00843ADD" w:rsidP="00843ADD">
            <w:pPr>
              <w:pStyle w:val="ListParagraph"/>
              <w:numPr>
                <w:ilvl w:val="0"/>
                <w:numId w:val="3"/>
              </w:numPr>
              <w:rPr>
                <w:rFonts w:cstheme="minorHAnsi"/>
              </w:rPr>
            </w:pPr>
            <w:r w:rsidRPr="009962FC">
              <w:rPr>
                <w:rFonts w:cstheme="minorHAnsi"/>
              </w:rPr>
              <w:t xml:space="preserve">1 month               </w:t>
            </w:r>
            <w:r w:rsidR="00594D4A" w:rsidRPr="009962FC">
              <w:rPr>
                <w:rFonts w:cstheme="minorHAnsi"/>
              </w:rPr>
              <w:t xml:space="preserve"> </w:t>
            </w:r>
            <w:r w:rsidRPr="009962FC">
              <w:rPr>
                <w:rFonts w:cstheme="minorHAnsi"/>
              </w:rPr>
              <w:sym w:font="Wingdings 2" w:char="F035"/>
            </w:r>
          </w:p>
          <w:p w:rsidR="00843ADD" w:rsidRPr="009962FC" w:rsidRDefault="00843ADD" w:rsidP="00843ADD">
            <w:pPr>
              <w:pStyle w:val="ListParagraph"/>
              <w:numPr>
                <w:ilvl w:val="0"/>
                <w:numId w:val="3"/>
              </w:numPr>
              <w:rPr>
                <w:rFonts w:cstheme="minorHAnsi"/>
              </w:rPr>
            </w:pPr>
            <w:r w:rsidRPr="009962FC">
              <w:rPr>
                <w:rFonts w:cstheme="minorHAnsi"/>
              </w:rPr>
              <w:t xml:space="preserve">There is none     </w:t>
            </w:r>
            <w:r w:rsidR="00594D4A" w:rsidRPr="009962FC">
              <w:rPr>
                <w:rFonts w:cstheme="minorHAnsi"/>
              </w:rPr>
              <w:t xml:space="preserve"> </w:t>
            </w:r>
            <w:r w:rsidRPr="009962FC">
              <w:rPr>
                <w:rFonts w:cstheme="minorHAnsi"/>
              </w:rPr>
              <w:t xml:space="preserve"> </w:t>
            </w:r>
            <w:r w:rsidRPr="009962FC">
              <w:rPr>
                <w:rFonts w:cstheme="minorHAnsi"/>
              </w:rPr>
              <w:sym w:font="Wingdings 2" w:char="F035"/>
            </w:r>
          </w:p>
          <w:p w:rsidR="00843ADD" w:rsidRPr="009962FC" w:rsidRDefault="00843ADD" w:rsidP="00843ADD">
            <w:pPr>
              <w:pStyle w:val="ListParagraph"/>
              <w:numPr>
                <w:ilvl w:val="0"/>
                <w:numId w:val="3"/>
              </w:numPr>
              <w:rPr>
                <w:rFonts w:cstheme="minorHAnsi"/>
              </w:rPr>
            </w:pPr>
            <w:r w:rsidRPr="009962FC">
              <w:rPr>
                <w:rFonts w:cstheme="minorHAnsi"/>
              </w:rPr>
              <w:t xml:space="preserve">6 months             </w:t>
            </w:r>
            <w:r w:rsidR="00594D4A" w:rsidRPr="009962FC">
              <w:rPr>
                <w:rFonts w:cstheme="minorHAnsi"/>
              </w:rPr>
              <w:t xml:space="preserve"> </w:t>
            </w:r>
            <w:r w:rsidRPr="009962FC">
              <w:rPr>
                <w:rFonts w:cstheme="minorHAnsi"/>
              </w:rPr>
              <w:sym w:font="Wingdings 2" w:char="F035"/>
            </w:r>
          </w:p>
        </w:tc>
      </w:tr>
      <w:tr w:rsidR="00843ADD" w:rsidRPr="009962FC" w:rsidTr="00594D4A">
        <w:tc>
          <w:tcPr>
            <w:tcW w:w="475" w:type="dxa"/>
          </w:tcPr>
          <w:p w:rsidR="00843ADD" w:rsidRPr="009962FC" w:rsidRDefault="00843ADD">
            <w:pPr>
              <w:rPr>
                <w:rFonts w:cstheme="minorHAnsi"/>
              </w:rPr>
            </w:pPr>
            <w:r w:rsidRPr="009962FC">
              <w:rPr>
                <w:rFonts w:cstheme="minorHAnsi"/>
              </w:rPr>
              <w:t>4</w:t>
            </w:r>
          </w:p>
        </w:tc>
        <w:tc>
          <w:tcPr>
            <w:tcW w:w="5445" w:type="dxa"/>
          </w:tcPr>
          <w:p w:rsidR="00843ADD" w:rsidRPr="009962FC" w:rsidRDefault="00843ADD">
            <w:pPr>
              <w:rPr>
                <w:rFonts w:cstheme="minorHAnsi"/>
              </w:rPr>
            </w:pPr>
            <w:r w:rsidRPr="009962FC">
              <w:rPr>
                <w:rFonts w:cstheme="minorHAnsi"/>
              </w:rPr>
              <w:t xml:space="preserve">The battery of your device is guaranteed to last for 6 years. </w:t>
            </w:r>
          </w:p>
        </w:tc>
        <w:tc>
          <w:tcPr>
            <w:tcW w:w="2977" w:type="dxa"/>
          </w:tcPr>
          <w:p w:rsidR="00843ADD" w:rsidRPr="009962FC" w:rsidRDefault="00843ADD" w:rsidP="00843ADD">
            <w:pPr>
              <w:pStyle w:val="ListParagraph"/>
              <w:numPr>
                <w:ilvl w:val="0"/>
                <w:numId w:val="4"/>
              </w:numPr>
              <w:rPr>
                <w:rFonts w:cstheme="minorHAnsi"/>
              </w:rPr>
            </w:pPr>
            <w:r w:rsidRPr="009962FC">
              <w:rPr>
                <w:rFonts w:cstheme="minorHAnsi"/>
              </w:rPr>
              <w:t xml:space="preserve">True                     </w:t>
            </w:r>
            <w:r w:rsidR="00594D4A" w:rsidRPr="009962FC">
              <w:rPr>
                <w:rFonts w:cstheme="minorHAnsi"/>
              </w:rPr>
              <w:t xml:space="preserve"> </w:t>
            </w:r>
            <w:r w:rsidRPr="009962FC">
              <w:rPr>
                <w:rFonts w:cstheme="minorHAnsi"/>
              </w:rPr>
              <w:t xml:space="preserve"> </w:t>
            </w:r>
            <w:r w:rsidR="00594D4A" w:rsidRPr="009962FC">
              <w:rPr>
                <w:rFonts w:cstheme="minorHAnsi"/>
              </w:rPr>
              <w:t xml:space="preserve"> </w:t>
            </w:r>
            <w:r w:rsidRPr="009962FC">
              <w:rPr>
                <w:rFonts w:cstheme="minorHAnsi"/>
              </w:rPr>
              <w:sym w:font="Wingdings 2" w:char="F035"/>
            </w:r>
          </w:p>
          <w:p w:rsidR="00843ADD" w:rsidRPr="009962FC" w:rsidRDefault="00843ADD" w:rsidP="00843ADD">
            <w:pPr>
              <w:pStyle w:val="ListParagraph"/>
              <w:numPr>
                <w:ilvl w:val="0"/>
                <w:numId w:val="4"/>
              </w:numPr>
              <w:rPr>
                <w:rFonts w:cstheme="minorHAnsi"/>
              </w:rPr>
            </w:pPr>
            <w:r w:rsidRPr="009962FC">
              <w:rPr>
                <w:rFonts w:cstheme="minorHAnsi"/>
              </w:rPr>
              <w:t xml:space="preserve">False                    </w:t>
            </w:r>
            <w:r w:rsidR="00594D4A" w:rsidRPr="009962FC">
              <w:rPr>
                <w:rFonts w:cstheme="minorHAnsi"/>
              </w:rPr>
              <w:t xml:space="preserve"> </w:t>
            </w:r>
            <w:r w:rsidRPr="009962FC">
              <w:rPr>
                <w:rFonts w:cstheme="minorHAnsi"/>
              </w:rPr>
              <w:t xml:space="preserve"> </w:t>
            </w:r>
            <w:r w:rsidR="00594D4A" w:rsidRPr="009962FC">
              <w:rPr>
                <w:rFonts w:cstheme="minorHAnsi"/>
              </w:rPr>
              <w:t xml:space="preserve"> </w:t>
            </w:r>
            <w:r w:rsidRPr="009962FC">
              <w:rPr>
                <w:rFonts w:cstheme="minorHAnsi"/>
              </w:rPr>
              <w:sym w:font="Wingdings 2" w:char="F035"/>
            </w:r>
          </w:p>
        </w:tc>
      </w:tr>
      <w:tr w:rsidR="00843ADD" w:rsidRPr="009962FC" w:rsidTr="00594D4A">
        <w:tc>
          <w:tcPr>
            <w:tcW w:w="475" w:type="dxa"/>
          </w:tcPr>
          <w:p w:rsidR="00843ADD" w:rsidRPr="009962FC" w:rsidRDefault="00843ADD">
            <w:pPr>
              <w:rPr>
                <w:rFonts w:cstheme="minorHAnsi"/>
              </w:rPr>
            </w:pPr>
            <w:r w:rsidRPr="009962FC">
              <w:rPr>
                <w:rFonts w:cstheme="minorHAnsi"/>
              </w:rPr>
              <w:t>5</w:t>
            </w:r>
          </w:p>
        </w:tc>
        <w:tc>
          <w:tcPr>
            <w:tcW w:w="5445" w:type="dxa"/>
          </w:tcPr>
          <w:p w:rsidR="00843ADD" w:rsidRPr="009962FC" w:rsidRDefault="00594D4A">
            <w:pPr>
              <w:rPr>
                <w:rFonts w:cstheme="minorHAnsi"/>
              </w:rPr>
            </w:pPr>
            <w:r w:rsidRPr="009962FC">
              <w:rPr>
                <w:rFonts w:cstheme="minorHAnsi"/>
              </w:rPr>
              <w:t>What do you do if you get one</w:t>
            </w:r>
            <w:r w:rsidR="00843ADD" w:rsidRPr="009962FC">
              <w:rPr>
                <w:rFonts w:cstheme="minorHAnsi"/>
              </w:rPr>
              <w:t xml:space="preserve"> shock from your device?</w:t>
            </w:r>
          </w:p>
        </w:tc>
        <w:tc>
          <w:tcPr>
            <w:tcW w:w="2977" w:type="dxa"/>
          </w:tcPr>
          <w:p w:rsidR="00843ADD" w:rsidRPr="009962FC" w:rsidRDefault="00843ADD" w:rsidP="00843ADD">
            <w:pPr>
              <w:pStyle w:val="ListParagraph"/>
              <w:numPr>
                <w:ilvl w:val="0"/>
                <w:numId w:val="5"/>
              </w:numPr>
              <w:rPr>
                <w:rFonts w:cstheme="minorHAnsi"/>
              </w:rPr>
            </w:pPr>
            <w:r w:rsidRPr="009962FC">
              <w:rPr>
                <w:rFonts w:cstheme="minorHAnsi"/>
              </w:rPr>
              <w:t xml:space="preserve">Call 999 and come to hospital      </w:t>
            </w:r>
            <w:r w:rsidR="00594D4A" w:rsidRPr="009962FC">
              <w:rPr>
                <w:rFonts w:cstheme="minorHAnsi"/>
              </w:rPr>
              <w:t xml:space="preserve">     </w:t>
            </w:r>
            <w:r w:rsidRPr="009962FC">
              <w:rPr>
                <w:rFonts w:cstheme="minorHAnsi"/>
              </w:rPr>
              <w:t xml:space="preserve">     </w:t>
            </w:r>
            <w:r w:rsidR="00594D4A" w:rsidRPr="009962FC">
              <w:rPr>
                <w:rFonts w:cstheme="minorHAnsi"/>
              </w:rPr>
              <w:t xml:space="preserve">  </w:t>
            </w:r>
            <w:r w:rsidRPr="009962FC">
              <w:rPr>
                <w:rFonts w:cstheme="minorHAnsi"/>
              </w:rPr>
              <w:sym w:font="Wingdings 2" w:char="F035"/>
            </w:r>
          </w:p>
          <w:p w:rsidR="00843ADD" w:rsidRPr="009962FC" w:rsidRDefault="00843ADD" w:rsidP="00843ADD">
            <w:pPr>
              <w:pStyle w:val="ListParagraph"/>
              <w:numPr>
                <w:ilvl w:val="0"/>
                <w:numId w:val="5"/>
              </w:numPr>
              <w:rPr>
                <w:rFonts w:cstheme="minorHAnsi"/>
              </w:rPr>
            </w:pPr>
            <w:r w:rsidRPr="009962FC">
              <w:rPr>
                <w:rFonts w:cstheme="minorHAnsi"/>
              </w:rPr>
              <w:t>Do a download from your remote monitor</w:t>
            </w:r>
            <w:r w:rsidR="00594D4A" w:rsidRPr="009962FC">
              <w:rPr>
                <w:rFonts w:cstheme="minorHAnsi"/>
              </w:rPr>
              <w:t xml:space="preserve"> and wait to hear from us                              </w:t>
            </w:r>
            <w:r w:rsidR="00594D4A" w:rsidRPr="009962FC">
              <w:rPr>
                <w:rFonts w:cstheme="minorHAnsi"/>
              </w:rPr>
              <w:sym w:font="Wingdings 2" w:char="F035"/>
            </w:r>
          </w:p>
          <w:p w:rsidR="00594D4A" w:rsidRPr="009962FC" w:rsidRDefault="00594D4A" w:rsidP="00843ADD">
            <w:pPr>
              <w:pStyle w:val="ListParagraph"/>
              <w:numPr>
                <w:ilvl w:val="0"/>
                <w:numId w:val="5"/>
              </w:numPr>
              <w:rPr>
                <w:rFonts w:cstheme="minorHAnsi"/>
              </w:rPr>
            </w:pPr>
            <w:r w:rsidRPr="009962FC">
              <w:rPr>
                <w:rFonts w:cstheme="minorHAnsi"/>
              </w:rPr>
              <w:t xml:space="preserve">Do a download and call us                        </w:t>
            </w:r>
            <w:r w:rsidRPr="009962FC">
              <w:rPr>
                <w:rFonts w:cstheme="minorHAnsi"/>
              </w:rPr>
              <w:sym w:font="Wingdings 2" w:char="F035"/>
            </w:r>
          </w:p>
          <w:p w:rsidR="00594D4A" w:rsidRPr="009962FC" w:rsidRDefault="00594D4A" w:rsidP="00843ADD">
            <w:pPr>
              <w:pStyle w:val="ListParagraph"/>
              <w:numPr>
                <w:ilvl w:val="0"/>
                <w:numId w:val="5"/>
              </w:numPr>
              <w:rPr>
                <w:rFonts w:cstheme="minorHAnsi"/>
              </w:rPr>
            </w:pPr>
            <w:r w:rsidRPr="009962FC">
              <w:rPr>
                <w:rFonts w:cstheme="minorHAnsi"/>
              </w:rPr>
              <w:t xml:space="preserve">Do nothing               </w:t>
            </w:r>
            <w:r w:rsidRPr="009962FC">
              <w:rPr>
                <w:rFonts w:cstheme="minorHAnsi"/>
              </w:rPr>
              <w:sym w:font="Wingdings 2" w:char="F035"/>
            </w:r>
          </w:p>
        </w:tc>
      </w:tr>
      <w:tr w:rsidR="00843ADD" w:rsidRPr="009962FC" w:rsidTr="00594D4A">
        <w:tc>
          <w:tcPr>
            <w:tcW w:w="475" w:type="dxa"/>
          </w:tcPr>
          <w:p w:rsidR="00843ADD" w:rsidRPr="009962FC" w:rsidRDefault="00843ADD">
            <w:pPr>
              <w:rPr>
                <w:rFonts w:cstheme="minorHAnsi"/>
              </w:rPr>
            </w:pPr>
            <w:r w:rsidRPr="009962FC">
              <w:rPr>
                <w:rFonts w:cstheme="minorHAnsi"/>
              </w:rPr>
              <w:t>6</w:t>
            </w:r>
          </w:p>
        </w:tc>
        <w:tc>
          <w:tcPr>
            <w:tcW w:w="5445" w:type="dxa"/>
          </w:tcPr>
          <w:p w:rsidR="00843ADD" w:rsidRPr="009962FC" w:rsidRDefault="00594D4A">
            <w:pPr>
              <w:rPr>
                <w:rFonts w:cstheme="minorHAnsi"/>
              </w:rPr>
            </w:pPr>
            <w:r w:rsidRPr="009962FC">
              <w:rPr>
                <w:rFonts w:cstheme="minorHAnsi"/>
              </w:rPr>
              <w:t>What do you do if you suddenly feel dizzy when using an electrical appliance?</w:t>
            </w:r>
          </w:p>
        </w:tc>
        <w:tc>
          <w:tcPr>
            <w:tcW w:w="2977" w:type="dxa"/>
          </w:tcPr>
          <w:p w:rsidR="00843ADD" w:rsidRPr="009962FC" w:rsidRDefault="00594D4A" w:rsidP="00594D4A">
            <w:pPr>
              <w:pStyle w:val="ListParagraph"/>
              <w:numPr>
                <w:ilvl w:val="0"/>
                <w:numId w:val="6"/>
              </w:numPr>
              <w:rPr>
                <w:rFonts w:cstheme="minorHAnsi"/>
              </w:rPr>
            </w:pPr>
            <w:r w:rsidRPr="009962FC">
              <w:rPr>
                <w:rFonts w:cstheme="minorHAnsi"/>
              </w:rPr>
              <w:t xml:space="preserve">Carry on using it, you’ll probably feel better soon               </w:t>
            </w:r>
            <w:r w:rsidRPr="009962FC">
              <w:rPr>
                <w:rFonts w:cstheme="minorHAnsi"/>
              </w:rPr>
              <w:sym w:font="Wingdings 2" w:char="F035"/>
            </w:r>
          </w:p>
          <w:p w:rsidR="00594D4A" w:rsidRPr="009962FC" w:rsidRDefault="00594D4A" w:rsidP="00594D4A">
            <w:pPr>
              <w:pStyle w:val="ListParagraph"/>
              <w:numPr>
                <w:ilvl w:val="0"/>
                <w:numId w:val="6"/>
              </w:numPr>
              <w:rPr>
                <w:rFonts w:cstheme="minorHAnsi"/>
              </w:rPr>
            </w:pPr>
            <w:r w:rsidRPr="009962FC">
              <w:rPr>
                <w:rFonts w:cstheme="minorHAnsi"/>
              </w:rPr>
              <w:t xml:space="preserve">Stop using it immediately and step away from it             </w:t>
            </w:r>
            <w:r w:rsidRPr="009962FC">
              <w:rPr>
                <w:rFonts w:cstheme="minorHAnsi"/>
              </w:rPr>
              <w:sym w:font="Wingdings 2" w:char="F035"/>
            </w:r>
          </w:p>
          <w:p w:rsidR="00594D4A" w:rsidRPr="009962FC" w:rsidRDefault="00594D4A" w:rsidP="00594D4A">
            <w:pPr>
              <w:pStyle w:val="ListParagraph"/>
              <w:numPr>
                <w:ilvl w:val="0"/>
                <w:numId w:val="6"/>
              </w:numPr>
              <w:rPr>
                <w:rFonts w:cstheme="minorHAnsi"/>
              </w:rPr>
            </w:pPr>
            <w:r w:rsidRPr="009962FC">
              <w:rPr>
                <w:rFonts w:cstheme="minorHAnsi"/>
              </w:rPr>
              <w:t xml:space="preserve">Stop using it and come to hospital immediately             </w:t>
            </w:r>
            <w:r w:rsidRPr="009962FC">
              <w:rPr>
                <w:rFonts w:cstheme="minorHAnsi"/>
              </w:rPr>
              <w:sym w:font="Wingdings 2" w:char="F035"/>
            </w:r>
          </w:p>
          <w:p w:rsidR="00594D4A" w:rsidRPr="009962FC" w:rsidRDefault="00594D4A" w:rsidP="00594D4A">
            <w:pPr>
              <w:pStyle w:val="ListParagraph"/>
              <w:numPr>
                <w:ilvl w:val="0"/>
                <w:numId w:val="6"/>
              </w:numPr>
              <w:rPr>
                <w:rFonts w:cstheme="minorHAnsi"/>
              </w:rPr>
            </w:pPr>
            <w:r w:rsidRPr="009962FC">
              <w:rPr>
                <w:rFonts w:cstheme="minorHAnsi"/>
              </w:rPr>
              <w:t xml:space="preserve">Stop using it, do a download from your remote monitor and call us                         </w:t>
            </w:r>
            <w:r w:rsidRPr="009962FC">
              <w:rPr>
                <w:rFonts w:cstheme="minorHAnsi"/>
              </w:rPr>
              <w:sym w:font="Wingdings 2" w:char="F035"/>
            </w:r>
          </w:p>
        </w:tc>
      </w:tr>
      <w:tr w:rsidR="00843ADD" w:rsidRPr="009962FC" w:rsidTr="00594D4A">
        <w:tc>
          <w:tcPr>
            <w:tcW w:w="475" w:type="dxa"/>
          </w:tcPr>
          <w:p w:rsidR="00843ADD" w:rsidRPr="009962FC" w:rsidRDefault="00843ADD">
            <w:pPr>
              <w:rPr>
                <w:rFonts w:cstheme="minorHAnsi"/>
              </w:rPr>
            </w:pPr>
            <w:r w:rsidRPr="009962FC">
              <w:rPr>
                <w:rFonts w:cstheme="minorHAnsi"/>
              </w:rPr>
              <w:t>7</w:t>
            </w:r>
          </w:p>
        </w:tc>
        <w:tc>
          <w:tcPr>
            <w:tcW w:w="5445" w:type="dxa"/>
          </w:tcPr>
          <w:p w:rsidR="00843ADD" w:rsidRPr="009962FC" w:rsidRDefault="00594D4A">
            <w:pPr>
              <w:rPr>
                <w:rFonts w:cstheme="minorHAnsi"/>
              </w:rPr>
            </w:pPr>
            <w:r w:rsidRPr="009962FC">
              <w:rPr>
                <w:rFonts w:cstheme="minorHAnsi"/>
              </w:rPr>
              <w:t>Can your device injure others if you have a shock when they are touching you?</w:t>
            </w:r>
          </w:p>
        </w:tc>
        <w:tc>
          <w:tcPr>
            <w:tcW w:w="2977" w:type="dxa"/>
          </w:tcPr>
          <w:p w:rsidR="00843ADD" w:rsidRPr="009962FC" w:rsidRDefault="00594D4A" w:rsidP="00594D4A">
            <w:pPr>
              <w:pStyle w:val="ListParagraph"/>
              <w:numPr>
                <w:ilvl w:val="0"/>
                <w:numId w:val="7"/>
              </w:numPr>
              <w:rPr>
                <w:rFonts w:cstheme="minorHAnsi"/>
              </w:rPr>
            </w:pPr>
            <w:r w:rsidRPr="009962FC">
              <w:rPr>
                <w:rFonts w:cstheme="minorHAnsi"/>
              </w:rPr>
              <w:t xml:space="preserve">Yes                              </w:t>
            </w:r>
            <w:r w:rsidRPr="009962FC">
              <w:rPr>
                <w:rFonts w:cstheme="minorHAnsi"/>
              </w:rPr>
              <w:sym w:font="Wingdings 2" w:char="F035"/>
            </w:r>
          </w:p>
          <w:p w:rsidR="00594D4A" w:rsidRPr="009962FC" w:rsidRDefault="00594D4A" w:rsidP="00594D4A">
            <w:pPr>
              <w:pStyle w:val="ListParagraph"/>
              <w:numPr>
                <w:ilvl w:val="0"/>
                <w:numId w:val="7"/>
              </w:numPr>
              <w:rPr>
                <w:rFonts w:cstheme="minorHAnsi"/>
              </w:rPr>
            </w:pPr>
            <w:r w:rsidRPr="009962FC">
              <w:rPr>
                <w:rFonts w:cstheme="minorHAnsi"/>
              </w:rPr>
              <w:t xml:space="preserve">No                              </w:t>
            </w:r>
            <w:r w:rsidRPr="009962FC">
              <w:rPr>
                <w:rFonts w:cstheme="minorHAnsi"/>
              </w:rPr>
              <w:sym w:font="Wingdings 2" w:char="F035"/>
            </w:r>
          </w:p>
        </w:tc>
      </w:tr>
      <w:tr w:rsidR="00843ADD" w:rsidRPr="009962FC" w:rsidTr="00594D4A">
        <w:tc>
          <w:tcPr>
            <w:tcW w:w="475" w:type="dxa"/>
          </w:tcPr>
          <w:p w:rsidR="00843ADD" w:rsidRPr="009962FC" w:rsidRDefault="00843ADD">
            <w:pPr>
              <w:rPr>
                <w:rFonts w:cstheme="minorHAnsi"/>
              </w:rPr>
            </w:pPr>
            <w:r w:rsidRPr="009962FC">
              <w:rPr>
                <w:rFonts w:cstheme="minorHAnsi"/>
              </w:rPr>
              <w:t>8</w:t>
            </w:r>
          </w:p>
        </w:tc>
        <w:tc>
          <w:tcPr>
            <w:tcW w:w="5445" w:type="dxa"/>
          </w:tcPr>
          <w:p w:rsidR="00843ADD" w:rsidRPr="009962FC" w:rsidRDefault="001D51D0" w:rsidP="001D51D0">
            <w:pPr>
              <w:rPr>
                <w:rFonts w:cstheme="minorHAnsi"/>
              </w:rPr>
            </w:pPr>
            <w:r w:rsidRPr="009962FC">
              <w:rPr>
                <w:rFonts w:cstheme="minorHAnsi"/>
              </w:rPr>
              <w:t>You take your beta blocker medicines every morning at 7 am. At 8 pm that night, you realise you have forgotten to take todays tablets. What should you do?</w:t>
            </w:r>
          </w:p>
        </w:tc>
        <w:tc>
          <w:tcPr>
            <w:tcW w:w="2977" w:type="dxa"/>
          </w:tcPr>
          <w:p w:rsidR="00843ADD" w:rsidRPr="009962FC" w:rsidRDefault="001D51D0" w:rsidP="001D51D0">
            <w:pPr>
              <w:pStyle w:val="ListParagraph"/>
              <w:numPr>
                <w:ilvl w:val="0"/>
                <w:numId w:val="8"/>
              </w:numPr>
              <w:rPr>
                <w:rFonts w:cstheme="minorHAnsi"/>
              </w:rPr>
            </w:pPr>
            <w:r w:rsidRPr="009962FC">
              <w:rPr>
                <w:rFonts w:cstheme="minorHAnsi"/>
              </w:rPr>
              <w:t xml:space="preserve">Take them right away and take your medicines next day as usual                          </w:t>
            </w:r>
            <w:r w:rsidRPr="009962FC">
              <w:rPr>
                <w:rFonts w:cstheme="minorHAnsi"/>
              </w:rPr>
              <w:sym w:font="Wingdings 2" w:char="F035"/>
            </w:r>
          </w:p>
          <w:p w:rsidR="001D51D0" w:rsidRPr="009962FC" w:rsidRDefault="001D51D0" w:rsidP="001D51D0">
            <w:pPr>
              <w:pStyle w:val="ListParagraph"/>
              <w:numPr>
                <w:ilvl w:val="0"/>
                <w:numId w:val="8"/>
              </w:numPr>
              <w:rPr>
                <w:rFonts w:cstheme="minorHAnsi"/>
              </w:rPr>
            </w:pPr>
            <w:r w:rsidRPr="009962FC">
              <w:rPr>
                <w:rFonts w:cstheme="minorHAnsi"/>
              </w:rPr>
              <w:t xml:space="preserve">Don’t take them. Take tomorrows medicines as usual. Set an alarm on your phone to remind you               </w:t>
            </w:r>
            <w:r w:rsidRPr="009962FC">
              <w:rPr>
                <w:rFonts w:cstheme="minorHAnsi"/>
              </w:rPr>
              <w:sym w:font="Wingdings 2" w:char="F035"/>
            </w:r>
          </w:p>
          <w:p w:rsidR="001D51D0" w:rsidRPr="009962FC" w:rsidRDefault="001D51D0" w:rsidP="001D51D0">
            <w:pPr>
              <w:pStyle w:val="ListParagraph"/>
              <w:numPr>
                <w:ilvl w:val="0"/>
                <w:numId w:val="8"/>
              </w:numPr>
              <w:rPr>
                <w:rFonts w:cstheme="minorHAnsi"/>
              </w:rPr>
            </w:pPr>
            <w:r w:rsidRPr="009962FC">
              <w:rPr>
                <w:rFonts w:cstheme="minorHAnsi"/>
              </w:rPr>
              <w:t xml:space="preserve">Ask your GP to get you a blister pack so your medicines are all prepared for you to take                            </w:t>
            </w:r>
            <w:r w:rsidRPr="009962FC">
              <w:rPr>
                <w:rFonts w:cstheme="minorHAnsi"/>
              </w:rPr>
              <w:sym w:font="Wingdings 2" w:char="F035"/>
            </w:r>
          </w:p>
        </w:tc>
      </w:tr>
      <w:tr w:rsidR="00B24A58" w:rsidRPr="009962FC" w:rsidTr="00594D4A">
        <w:tc>
          <w:tcPr>
            <w:tcW w:w="475" w:type="dxa"/>
          </w:tcPr>
          <w:p w:rsidR="00B24A58" w:rsidRPr="009962FC" w:rsidRDefault="00B24A58">
            <w:pPr>
              <w:rPr>
                <w:rFonts w:cstheme="minorHAnsi"/>
              </w:rPr>
            </w:pPr>
            <w:r w:rsidRPr="009962FC">
              <w:rPr>
                <w:rFonts w:cstheme="minorHAnsi"/>
              </w:rPr>
              <w:t>9</w:t>
            </w:r>
          </w:p>
        </w:tc>
        <w:tc>
          <w:tcPr>
            <w:tcW w:w="5445" w:type="dxa"/>
          </w:tcPr>
          <w:p w:rsidR="00B24A58" w:rsidRPr="009962FC" w:rsidRDefault="00B24A58" w:rsidP="00DB4BA3">
            <w:pPr>
              <w:rPr>
                <w:rFonts w:cstheme="minorHAnsi"/>
              </w:rPr>
            </w:pPr>
            <w:r w:rsidRPr="009962FC">
              <w:rPr>
                <w:rFonts w:cstheme="minorHAnsi"/>
              </w:rPr>
              <w:t>Your remote monitor must accompany you if you are away from home for more than 1 month.</w:t>
            </w:r>
          </w:p>
        </w:tc>
        <w:tc>
          <w:tcPr>
            <w:tcW w:w="2977" w:type="dxa"/>
          </w:tcPr>
          <w:p w:rsidR="00B24A58" w:rsidRPr="009962FC" w:rsidRDefault="00B24A58" w:rsidP="00B24A58">
            <w:pPr>
              <w:pStyle w:val="ListParagraph"/>
              <w:numPr>
                <w:ilvl w:val="0"/>
                <w:numId w:val="12"/>
              </w:numPr>
              <w:rPr>
                <w:rFonts w:cstheme="minorHAnsi"/>
              </w:rPr>
            </w:pPr>
            <w:r w:rsidRPr="009962FC">
              <w:rPr>
                <w:rFonts w:cstheme="minorHAnsi"/>
              </w:rPr>
              <w:t xml:space="preserve">True                           </w:t>
            </w:r>
            <w:r w:rsidRPr="009962FC">
              <w:rPr>
                <w:rFonts w:cstheme="minorHAnsi"/>
              </w:rPr>
              <w:sym w:font="Wingdings 2" w:char="F035"/>
            </w:r>
          </w:p>
          <w:p w:rsidR="00B24A58" w:rsidRPr="009962FC" w:rsidRDefault="00B24A58" w:rsidP="00B24A58">
            <w:pPr>
              <w:pStyle w:val="ListParagraph"/>
              <w:numPr>
                <w:ilvl w:val="0"/>
                <w:numId w:val="12"/>
              </w:numPr>
              <w:rPr>
                <w:rFonts w:cstheme="minorHAnsi"/>
              </w:rPr>
            </w:pPr>
            <w:r w:rsidRPr="009962FC">
              <w:rPr>
                <w:rFonts w:cstheme="minorHAnsi"/>
              </w:rPr>
              <w:t xml:space="preserve">False                           </w:t>
            </w:r>
            <w:r w:rsidRPr="009962FC">
              <w:rPr>
                <w:rFonts w:cstheme="minorHAnsi"/>
              </w:rPr>
              <w:sym w:font="Wingdings 2" w:char="F035"/>
            </w:r>
          </w:p>
        </w:tc>
      </w:tr>
      <w:tr w:rsidR="00B24A58" w:rsidRPr="009962FC" w:rsidTr="00594D4A">
        <w:tc>
          <w:tcPr>
            <w:tcW w:w="475" w:type="dxa"/>
          </w:tcPr>
          <w:p w:rsidR="00B24A58" w:rsidRPr="009962FC" w:rsidRDefault="00B24A58">
            <w:pPr>
              <w:rPr>
                <w:rFonts w:cstheme="minorHAnsi"/>
              </w:rPr>
            </w:pPr>
            <w:r w:rsidRPr="009962FC">
              <w:rPr>
                <w:rFonts w:cstheme="minorHAnsi"/>
              </w:rPr>
              <w:t>10</w:t>
            </w:r>
          </w:p>
        </w:tc>
        <w:tc>
          <w:tcPr>
            <w:tcW w:w="5445" w:type="dxa"/>
          </w:tcPr>
          <w:p w:rsidR="00B24A58" w:rsidRPr="009962FC" w:rsidRDefault="00B24A58" w:rsidP="00617ED4">
            <w:pPr>
              <w:rPr>
                <w:rFonts w:cstheme="minorHAnsi"/>
              </w:rPr>
            </w:pPr>
            <w:r w:rsidRPr="009962FC">
              <w:rPr>
                <w:rFonts w:cstheme="minorHAnsi"/>
              </w:rPr>
              <w:t>You cannot get another device ID card if you lose it.</w:t>
            </w:r>
          </w:p>
        </w:tc>
        <w:tc>
          <w:tcPr>
            <w:tcW w:w="2977" w:type="dxa"/>
          </w:tcPr>
          <w:p w:rsidR="00B24A58" w:rsidRPr="009962FC" w:rsidRDefault="00B24A58" w:rsidP="00617ED4">
            <w:pPr>
              <w:pStyle w:val="ListParagraph"/>
              <w:numPr>
                <w:ilvl w:val="0"/>
                <w:numId w:val="13"/>
              </w:numPr>
              <w:rPr>
                <w:rFonts w:cstheme="minorHAnsi"/>
              </w:rPr>
            </w:pPr>
            <w:r w:rsidRPr="009962FC">
              <w:rPr>
                <w:rFonts w:cstheme="minorHAnsi"/>
              </w:rPr>
              <w:t xml:space="preserve">True                           </w:t>
            </w:r>
            <w:r w:rsidRPr="009962FC">
              <w:rPr>
                <w:rFonts w:cstheme="minorHAnsi"/>
              </w:rPr>
              <w:sym w:font="Wingdings 2" w:char="F035"/>
            </w:r>
          </w:p>
          <w:p w:rsidR="00B24A58" w:rsidRPr="009962FC" w:rsidRDefault="00B24A58" w:rsidP="00617ED4">
            <w:pPr>
              <w:pStyle w:val="ListParagraph"/>
              <w:numPr>
                <w:ilvl w:val="0"/>
                <w:numId w:val="13"/>
              </w:numPr>
              <w:rPr>
                <w:rFonts w:cstheme="minorHAnsi"/>
              </w:rPr>
            </w:pPr>
            <w:r w:rsidRPr="009962FC">
              <w:rPr>
                <w:rFonts w:cstheme="minorHAnsi"/>
              </w:rPr>
              <w:t xml:space="preserve">False                           </w:t>
            </w:r>
            <w:r w:rsidRPr="009962FC">
              <w:rPr>
                <w:rFonts w:cstheme="minorHAnsi"/>
              </w:rPr>
              <w:sym w:font="Wingdings 2" w:char="F035"/>
            </w:r>
          </w:p>
        </w:tc>
      </w:tr>
    </w:tbl>
    <w:p w:rsidR="00843ADD" w:rsidRPr="009962FC" w:rsidRDefault="00843ADD" w:rsidP="00843ADD">
      <w:pPr>
        <w:rPr>
          <w:rFonts w:cstheme="minorHAnsi"/>
        </w:rPr>
      </w:pPr>
    </w:p>
    <w:p w:rsidR="009536D1" w:rsidRPr="009962FC" w:rsidRDefault="009536D1" w:rsidP="00843ADD">
      <w:pPr>
        <w:rPr>
          <w:rFonts w:cstheme="minorHAnsi"/>
        </w:rPr>
      </w:pPr>
    </w:p>
    <w:p w:rsidR="009536D1" w:rsidRPr="009962FC" w:rsidRDefault="009536D1" w:rsidP="00843ADD">
      <w:pPr>
        <w:rPr>
          <w:rFonts w:cstheme="minorHAnsi"/>
        </w:rPr>
      </w:pPr>
      <w:r w:rsidRPr="009962FC">
        <w:rPr>
          <w:rFonts w:cstheme="minorHAnsi"/>
        </w:rPr>
        <w:t>How did you do? Check your answers below.</w:t>
      </w:r>
    </w:p>
    <w:p w:rsidR="009536D1" w:rsidRPr="009962FC" w:rsidRDefault="009536D1" w:rsidP="00843ADD">
      <w:pPr>
        <w:rPr>
          <w:rFonts w:cstheme="minorHAnsi"/>
        </w:rPr>
      </w:pPr>
    </w:p>
    <w:tbl>
      <w:tblPr>
        <w:tblStyle w:val="TableGrid"/>
        <w:tblW w:w="0" w:type="auto"/>
        <w:tblLook w:val="04A0" w:firstRow="1" w:lastRow="0" w:firstColumn="1" w:lastColumn="0" w:noHBand="0" w:noVBand="1"/>
      </w:tblPr>
      <w:tblGrid>
        <w:gridCol w:w="534"/>
        <w:gridCol w:w="8708"/>
      </w:tblGrid>
      <w:tr w:rsidR="009536D1" w:rsidRPr="009962FC" w:rsidTr="009536D1">
        <w:tc>
          <w:tcPr>
            <w:tcW w:w="534" w:type="dxa"/>
          </w:tcPr>
          <w:p w:rsidR="009536D1" w:rsidRPr="009962FC" w:rsidRDefault="009536D1" w:rsidP="00843ADD">
            <w:pPr>
              <w:rPr>
                <w:rFonts w:cstheme="minorHAnsi"/>
              </w:rPr>
            </w:pPr>
            <w:r w:rsidRPr="009962FC">
              <w:rPr>
                <w:rFonts w:cstheme="minorHAnsi"/>
              </w:rPr>
              <w:t>1</w:t>
            </w:r>
          </w:p>
        </w:tc>
        <w:tc>
          <w:tcPr>
            <w:tcW w:w="8708" w:type="dxa"/>
          </w:tcPr>
          <w:p w:rsidR="009536D1" w:rsidRPr="009962FC" w:rsidRDefault="009536D1" w:rsidP="00843ADD">
            <w:pPr>
              <w:rPr>
                <w:rFonts w:cstheme="minorHAnsi"/>
              </w:rPr>
            </w:pPr>
            <w:r w:rsidRPr="009962FC">
              <w:rPr>
                <w:rFonts w:cstheme="minorHAnsi"/>
              </w:rPr>
              <w:t xml:space="preserve">You can find the name of your device’s company on your ID card. It doesn’t really matter who makes your device. They all do the same thing. They save your life! </w:t>
            </w:r>
          </w:p>
          <w:p w:rsidR="009536D1" w:rsidRPr="009962FC" w:rsidRDefault="009536D1" w:rsidP="00843ADD">
            <w:pPr>
              <w:rPr>
                <w:rFonts w:cstheme="minorHAnsi"/>
              </w:rPr>
            </w:pPr>
          </w:p>
          <w:p w:rsidR="009536D1" w:rsidRPr="009962FC" w:rsidRDefault="009536D1" w:rsidP="00843ADD">
            <w:pPr>
              <w:rPr>
                <w:rFonts w:cstheme="minorHAnsi"/>
              </w:rPr>
            </w:pPr>
            <w:r w:rsidRPr="009962FC">
              <w:rPr>
                <w:rFonts w:cstheme="minorHAnsi"/>
              </w:rPr>
              <w:t>But it is handy for us to know if we need to look for your remote download. We have to look on the company’s website to retrieve your download.</w:t>
            </w:r>
          </w:p>
          <w:p w:rsidR="00B24A58" w:rsidRPr="009962FC" w:rsidRDefault="00B24A58" w:rsidP="00843ADD">
            <w:pPr>
              <w:rPr>
                <w:rFonts w:cstheme="minorHAnsi"/>
              </w:rPr>
            </w:pPr>
          </w:p>
          <w:p w:rsidR="009536D1" w:rsidRPr="009962FC" w:rsidRDefault="009536D1" w:rsidP="00843ADD">
            <w:pPr>
              <w:rPr>
                <w:rFonts w:cstheme="minorHAnsi"/>
              </w:rPr>
            </w:pPr>
            <w:r w:rsidRPr="009962FC">
              <w:rPr>
                <w:rFonts w:cstheme="minorHAnsi"/>
                <w:b/>
              </w:rPr>
              <w:t>Score 1 point if you got it right (even if you had to check it on your ID card!)</w:t>
            </w:r>
          </w:p>
        </w:tc>
      </w:tr>
      <w:tr w:rsidR="009536D1" w:rsidRPr="009962FC" w:rsidTr="009536D1">
        <w:tc>
          <w:tcPr>
            <w:tcW w:w="534" w:type="dxa"/>
          </w:tcPr>
          <w:p w:rsidR="009536D1" w:rsidRPr="009962FC" w:rsidRDefault="009536D1" w:rsidP="00843ADD">
            <w:pPr>
              <w:rPr>
                <w:rFonts w:cstheme="minorHAnsi"/>
              </w:rPr>
            </w:pPr>
            <w:r w:rsidRPr="009962FC">
              <w:rPr>
                <w:rFonts w:cstheme="minorHAnsi"/>
              </w:rPr>
              <w:t>2</w:t>
            </w:r>
          </w:p>
        </w:tc>
        <w:tc>
          <w:tcPr>
            <w:tcW w:w="8708" w:type="dxa"/>
          </w:tcPr>
          <w:p w:rsidR="009536D1" w:rsidRPr="009962FC" w:rsidRDefault="009536D1" w:rsidP="00843ADD">
            <w:pPr>
              <w:rPr>
                <w:rFonts w:cstheme="minorHAnsi"/>
              </w:rPr>
            </w:pPr>
            <w:r w:rsidRPr="009962FC">
              <w:rPr>
                <w:rFonts w:cstheme="minorHAnsi"/>
              </w:rPr>
              <w:t xml:space="preserve">You will have been given instructions on how to use your remote monitor when your device was implanted. Keep this next to your remote monitor for easy access in case you need to do a download after a shock. </w:t>
            </w:r>
          </w:p>
          <w:p w:rsidR="009536D1" w:rsidRPr="009962FC" w:rsidRDefault="009536D1" w:rsidP="00843ADD">
            <w:pPr>
              <w:rPr>
                <w:rFonts w:cstheme="minorHAnsi"/>
              </w:rPr>
            </w:pPr>
          </w:p>
          <w:p w:rsidR="009536D1" w:rsidRPr="009962FC" w:rsidRDefault="009536D1" w:rsidP="00843ADD">
            <w:pPr>
              <w:rPr>
                <w:rFonts w:cstheme="minorHAnsi"/>
              </w:rPr>
            </w:pPr>
            <w:r w:rsidRPr="009962FC">
              <w:rPr>
                <w:rFonts w:cstheme="minorHAnsi"/>
              </w:rPr>
              <w:t>You may be feeling stressed or frightened after a shock. The last thing you need is for everyone searching the drawers and cupboards for the instructions! Every now and then, have a read of the instructions to remind you how to use it.</w:t>
            </w:r>
          </w:p>
          <w:p w:rsidR="00B24A58" w:rsidRPr="009962FC" w:rsidRDefault="00B24A58" w:rsidP="00843ADD">
            <w:pPr>
              <w:rPr>
                <w:rFonts w:cstheme="minorHAnsi"/>
              </w:rPr>
            </w:pPr>
          </w:p>
          <w:p w:rsidR="009536D1" w:rsidRPr="009962FC" w:rsidRDefault="009536D1" w:rsidP="00843ADD">
            <w:pPr>
              <w:rPr>
                <w:rFonts w:cstheme="minorHAnsi"/>
                <w:b/>
              </w:rPr>
            </w:pPr>
            <w:r w:rsidRPr="009962FC">
              <w:rPr>
                <w:rFonts w:cstheme="minorHAnsi"/>
                <w:b/>
              </w:rPr>
              <w:t>Score 1 point if you know how to do a download. Score 0 points if you don’t know or had to look</w:t>
            </w:r>
          </w:p>
        </w:tc>
      </w:tr>
      <w:tr w:rsidR="009536D1" w:rsidRPr="009962FC" w:rsidTr="009536D1">
        <w:tc>
          <w:tcPr>
            <w:tcW w:w="534" w:type="dxa"/>
          </w:tcPr>
          <w:p w:rsidR="009536D1" w:rsidRPr="009962FC" w:rsidRDefault="009536D1" w:rsidP="00843ADD">
            <w:pPr>
              <w:rPr>
                <w:rFonts w:cstheme="minorHAnsi"/>
              </w:rPr>
            </w:pPr>
            <w:r w:rsidRPr="009962FC">
              <w:rPr>
                <w:rFonts w:cstheme="minorHAnsi"/>
              </w:rPr>
              <w:t>3</w:t>
            </w:r>
          </w:p>
        </w:tc>
        <w:tc>
          <w:tcPr>
            <w:tcW w:w="8708" w:type="dxa"/>
          </w:tcPr>
          <w:p w:rsidR="009536D1" w:rsidRPr="009962FC" w:rsidRDefault="009536D1" w:rsidP="00843ADD">
            <w:pPr>
              <w:rPr>
                <w:rFonts w:cstheme="minorHAnsi"/>
              </w:rPr>
            </w:pPr>
            <w:r w:rsidRPr="009962FC">
              <w:rPr>
                <w:rFonts w:cstheme="minorHAnsi"/>
              </w:rPr>
              <w:t>You are banned from driving for 6 months if you had an appropriate shock from your device.</w:t>
            </w:r>
          </w:p>
          <w:p w:rsidR="00B24A58" w:rsidRPr="009962FC" w:rsidRDefault="00B24A58" w:rsidP="00843ADD">
            <w:pPr>
              <w:rPr>
                <w:rFonts w:cstheme="minorHAnsi"/>
              </w:rPr>
            </w:pPr>
          </w:p>
          <w:p w:rsidR="009536D1" w:rsidRPr="009962FC" w:rsidRDefault="009536D1" w:rsidP="00843ADD">
            <w:pPr>
              <w:rPr>
                <w:rFonts w:cstheme="minorHAnsi"/>
                <w:b/>
              </w:rPr>
            </w:pPr>
            <w:r w:rsidRPr="009962FC">
              <w:rPr>
                <w:rFonts w:cstheme="minorHAnsi"/>
                <w:b/>
              </w:rPr>
              <w:t>Score 1 poin</w:t>
            </w:r>
            <w:r w:rsidR="00DE6813" w:rsidRPr="009962FC">
              <w:rPr>
                <w:rFonts w:cstheme="minorHAnsi"/>
                <w:b/>
              </w:rPr>
              <w:t>t if you ticked 6 months. Score 0</w:t>
            </w:r>
            <w:r w:rsidRPr="009962FC">
              <w:rPr>
                <w:rFonts w:cstheme="minorHAnsi"/>
                <w:b/>
              </w:rPr>
              <w:t xml:space="preserve"> points if you ticked anything else!</w:t>
            </w:r>
          </w:p>
        </w:tc>
      </w:tr>
      <w:tr w:rsidR="009536D1" w:rsidRPr="009962FC" w:rsidTr="009536D1">
        <w:tc>
          <w:tcPr>
            <w:tcW w:w="534" w:type="dxa"/>
          </w:tcPr>
          <w:p w:rsidR="009536D1" w:rsidRPr="009962FC" w:rsidRDefault="00DE6813" w:rsidP="00843ADD">
            <w:pPr>
              <w:rPr>
                <w:rFonts w:cstheme="minorHAnsi"/>
              </w:rPr>
            </w:pPr>
            <w:r w:rsidRPr="009962FC">
              <w:rPr>
                <w:rFonts w:cstheme="minorHAnsi"/>
              </w:rPr>
              <w:t>4</w:t>
            </w:r>
          </w:p>
        </w:tc>
        <w:tc>
          <w:tcPr>
            <w:tcW w:w="8708" w:type="dxa"/>
          </w:tcPr>
          <w:p w:rsidR="00DE6813" w:rsidRPr="009962FC" w:rsidRDefault="00DE6813" w:rsidP="00843ADD">
            <w:pPr>
              <w:rPr>
                <w:rFonts w:cstheme="minorHAnsi"/>
              </w:rPr>
            </w:pPr>
            <w:r w:rsidRPr="009962FC">
              <w:rPr>
                <w:rFonts w:cstheme="minorHAnsi"/>
              </w:rPr>
              <w:t xml:space="preserve">This statement is actually false. Although it is HIGHLY likely your device is guaranteed for 6 months at the time of being implanted, there are very exceptional circumstances where the battery drains much quicker than we had thought or even more rarely, the battery, computer or leads could be faulty. </w:t>
            </w:r>
          </w:p>
          <w:p w:rsidR="00DE6813" w:rsidRPr="009962FC" w:rsidRDefault="00DE6813" w:rsidP="00843ADD">
            <w:pPr>
              <w:rPr>
                <w:rFonts w:cstheme="minorHAnsi"/>
              </w:rPr>
            </w:pPr>
          </w:p>
          <w:p w:rsidR="009536D1" w:rsidRPr="009962FC" w:rsidRDefault="00DE6813" w:rsidP="00DE6813">
            <w:pPr>
              <w:rPr>
                <w:rFonts w:cstheme="minorHAnsi"/>
              </w:rPr>
            </w:pPr>
            <w:r w:rsidRPr="009962FC">
              <w:rPr>
                <w:rFonts w:cstheme="minorHAnsi"/>
              </w:rPr>
              <w:t>If this were the case, the company would recall the device and we would contact you to sort out the problem. The device companies use an awful lot of time, money and technology making sure the risk of this is minimised. It is bad for their business and reputation if they produce faulty equipment!</w:t>
            </w:r>
          </w:p>
          <w:p w:rsidR="00DE6813" w:rsidRPr="009962FC" w:rsidRDefault="00DE6813" w:rsidP="00DE6813">
            <w:pPr>
              <w:rPr>
                <w:rFonts w:cstheme="minorHAnsi"/>
              </w:rPr>
            </w:pPr>
          </w:p>
          <w:p w:rsidR="00DE6813" w:rsidRPr="009962FC" w:rsidRDefault="00DE6813" w:rsidP="00DE6813">
            <w:pPr>
              <w:rPr>
                <w:rFonts w:cstheme="minorHAnsi"/>
                <w:b/>
              </w:rPr>
            </w:pPr>
            <w:r w:rsidRPr="009962FC">
              <w:rPr>
                <w:rFonts w:cstheme="minorHAnsi"/>
                <w:b/>
              </w:rPr>
              <w:t>Score 1 point if you answered false. Score 0 points if you answered true</w:t>
            </w:r>
          </w:p>
        </w:tc>
      </w:tr>
      <w:tr w:rsidR="00DE6813" w:rsidRPr="009962FC" w:rsidTr="009536D1">
        <w:tc>
          <w:tcPr>
            <w:tcW w:w="534" w:type="dxa"/>
          </w:tcPr>
          <w:p w:rsidR="00DE6813" w:rsidRPr="009962FC" w:rsidRDefault="00DE6813" w:rsidP="00843ADD">
            <w:pPr>
              <w:rPr>
                <w:rFonts w:cstheme="minorHAnsi"/>
              </w:rPr>
            </w:pPr>
            <w:r w:rsidRPr="009962FC">
              <w:rPr>
                <w:rFonts w:cstheme="minorHAnsi"/>
              </w:rPr>
              <w:t>5</w:t>
            </w:r>
          </w:p>
        </w:tc>
        <w:tc>
          <w:tcPr>
            <w:tcW w:w="8708" w:type="dxa"/>
          </w:tcPr>
          <w:p w:rsidR="00DE6813" w:rsidRPr="009962FC" w:rsidRDefault="00DE6813" w:rsidP="00843ADD">
            <w:pPr>
              <w:rPr>
                <w:rFonts w:cstheme="minorHAnsi"/>
              </w:rPr>
            </w:pPr>
            <w:r w:rsidRPr="009962FC">
              <w:rPr>
                <w:rFonts w:cstheme="minorHAnsi"/>
              </w:rPr>
              <w:t xml:space="preserve">The correct answer here is c) and only c). </w:t>
            </w:r>
          </w:p>
          <w:p w:rsidR="00DE6813" w:rsidRPr="009962FC" w:rsidRDefault="00DE6813" w:rsidP="00843ADD">
            <w:pPr>
              <w:rPr>
                <w:rFonts w:cstheme="minorHAnsi"/>
              </w:rPr>
            </w:pPr>
          </w:p>
          <w:p w:rsidR="00DE6813" w:rsidRPr="009962FC" w:rsidRDefault="00DE6813" w:rsidP="00843ADD">
            <w:pPr>
              <w:rPr>
                <w:rFonts w:cstheme="minorHAnsi"/>
              </w:rPr>
            </w:pPr>
            <w:r w:rsidRPr="009962FC">
              <w:rPr>
                <w:rFonts w:cstheme="minorHAnsi"/>
              </w:rPr>
              <w:t>You only need to come to hospital (your nearest one, which may not be us at Wythenshawe) if you had 2 shocks or more, as your heart may be unstable. Your medicines may need to be changed or increased. There may be a problem with what your device is seeing. You usually only need a 999 ambulance if you feel very unwell after 1 or more shocks, but not because you are panicking.</w:t>
            </w:r>
            <w:r w:rsidR="00E86600" w:rsidRPr="009962FC">
              <w:rPr>
                <w:rFonts w:cstheme="minorHAnsi"/>
              </w:rPr>
              <w:t xml:space="preserve"> Get someone to drive you to hospital if you have had a shock. You should NEVER do </w:t>
            </w:r>
            <w:proofErr w:type="gramStart"/>
            <w:r w:rsidR="00E86600" w:rsidRPr="009962FC">
              <w:rPr>
                <w:rFonts w:cstheme="minorHAnsi"/>
              </w:rPr>
              <w:t>nothing</w:t>
            </w:r>
            <w:proofErr w:type="gramEnd"/>
            <w:r w:rsidR="00E86600" w:rsidRPr="009962FC">
              <w:rPr>
                <w:rFonts w:cstheme="minorHAnsi"/>
              </w:rPr>
              <w:t>!</w:t>
            </w:r>
          </w:p>
          <w:p w:rsidR="00E86600" w:rsidRPr="009962FC" w:rsidRDefault="00E86600" w:rsidP="00843ADD">
            <w:pPr>
              <w:rPr>
                <w:rFonts w:cstheme="minorHAnsi"/>
              </w:rPr>
            </w:pPr>
          </w:p>
          <w:p w:rsidR="00E86600" w:rsidRPr="009962FC" w:rsidRDefault="00E86600" w:rsidP="00843ADD">
            <w:pPr>
              <w:rPr>
                <w:rFonts w:cstheme="minorHAnsi"/>
              </w:rPr>
            </w:pPr>
            <w:r w:rsidRPr="009962FC">
              <w:rPr>
                <w:rFonts w:cstheme="minorHAnsi"/>
              </w:rPr>
              <w:t>If you do a download, you need to call us as soon as you have done it. We need you to do this as we get hundreds of downloads every day. If you don’t call us, we won’t know to look for your download. Our Pacing team work Monday to Sunday, but only during “office hours”. None of us are here at night. We too have homes to go to! The Pacing desk and the Cardiac Rhythm Management (CRM) team do not offer an emergency service. But we are here for help, advice and support. The CRM team work Monday to Friday but not bank holidays.</w:t>
            </w:r>
          </w:p>
          <w:p w:rsidR="00E86600" w:rsidRPr="009962FC" w:rsidRDefault="00E86600" w:rsidP="00843ADD">
            <w:pPr>
              <w:rPr>
                <w:rFonts w:cstheme="minorHAnsi"/>
              </w:rPr>
            </w:pPr>
          </w:p>
          <w:p w:rsidR="00E86600" w:rsidRPr="009962FC" w:rsidRDefault="00E86600" w:rsidP="00843ADD">
            <w:pPr>
              <w:rPr>
                <w:rFonts w:cstheme="minorHAnsi"/>
                <w:b/>
              </w:rPr>
            </w:pPr>
            <w:r w:rsidRPr="009962FC">
              <w:rPr>
                <w:rFonts w:cstheme="minorHAnsi"/>
                <w:b/>
              </w:rPr>
              <w:t>Score 1 point if you answered c). Score 0 points if you answered anything else.</w:t>
            </w:r>
          </w:p>
        </w:tc>
      </w:tr>
      <w:tr w:rsidR="00E86600" w:rsidRPr="009962FC" w:rsidTr="009536D1">
        <w:tc>
          <w:tcPr>
            <w:tcW w:w="534" w:type="dxa"/>
          </w:tcPr>
          <w:p w:rsidR="00E86600" w:rsidRPr="009962FC" w:rsidRDefault="00E86600" w:rsidP="00843ADD">
            <w:pPr>
              <w:rPr>
                <w:rFonts w:cstheme="minorHAnsi"/>
              </w:rPr>
            </w:pPr>
            <w:r w:rsidRPr="009962FC">
              <w:rPr>
                <w:rFonts w:cstheme="minorHAnsi"/>
              </w:rPr>
              <w:t>6</w:t>
            </w:r>
          </w:p>
        </w:tc>
        <w:tc>
          <w:tcPr>
            <w:tcW w:w="8708" w:type="dxa"/>
          </w:tcPr>
          <w:p w:rsidR="00E86600" w:rsidRPr="009962FC" w:rsidRDefault="00E86600" w:rsidP="00843ADD">
            <w:pPr>
              <w:rPr>
                <w:rFonts w:cstheme="minorHAnsi"/>
              </w:rPr>
            </w:pPr>
            <w:r w:rsidRPr="009962FC">
              <w:rPr>
                <w:rFonts w:cstheme="minorHAnsi"/>
              </w:rPr>
              <w:t>If you suddenly feel dizzy straight after starting an electrical appliance, it could be interfering with your device function. Stop using the appliance straight away and take 2 steps back. Sit on the floor if you think you are going to pass out. If you are already sat down, stay where you are. Make sure it is safe to sit down! Don’t perch on the side of the road!</w:t>
            </w:r>
          </w:p>
          <w:p w:rsidR="00E86600" w:rsidRPr="009962FC" w:rsidRDefault="00E86600" w:rsidP="00843ADD">
            <w:pPr>
              <w:rPr>
                <w:rFonts w:cstheme="minorHAnsi"/>
              </w:rPr>
            </w:pPr>
          </w:p>
          <w:p w:rsidR="00E86600" w:rsidRPr="009962FC" w:rsidRDefault="00E86600" w:rsidP="00843ADD">
            <w:pPr>
              <w:rPr>
                <w:rFonts w:cstheme="minorHAnsi"/>
              </w:rPr>
            </w:pPr>
            <w:r w:rsidRPr="009962FC">
              <w:rPr>
                <w:rFonts w:cstheme="minorHAnsi"/>
              </w:rPr>
              <w:t>Do not, whatever you do, continue using the appliance!</w:t>
            </w:r>
          </w:p>
          <w:p w:rsidR="00E86600" w:rsidRPr="009962FC" w:rsidRDefault="00E86600" w:rsidP="00843ADD">
            <w:pPr>
              <w:rPr>
                <w:rFonts w:cstheme="minorHAnsi"/>
              </w:rPr>
            </w:pPr>
          </w:p>
          <w:p w:rsidR="00E86600" w:rsidRPr="009962FC" w:rsidRDefault="00E86600" w:rsidP="00843ADD">
            <w:pPr>
              <w:rPr>
                <w:rFonts w:cstheme="minorHAnsi"/>
              </w:rPr>
            </w:pPr>
            <w:r w:rsidRPr="009962FC">
              <w:rPr>
                <w:rFonts w:cstheme="minorHAnsi"/>
              </w:rPr>
              <w:t xml:space="preserve">You don’t need to come to hospital either. It’s ok to do a download and call us. Give us </w:t>
            </w:r>
            <w:r w:rsidR="00F7701F" w:rsidRPr="009962FC">
              <w:rPr>
                <w:rFonts w:cstheme="minorHAnsi"/>
              </w:rPr>
              <w:t>an estimated time of when you were using the appliance, so we can look at your download for evidence of interference or any other dodgy business – you may have had appropriate therapy (like a shock) at the same time as using your appliance. Coincidences do happen!</w:t>
            </w:r>
          </w:p>
          <w:p w:rsidR="00F7701F" w:rsidRPr="009962FC" w:rsidRDefault="00F7701F" w:rsidP="00843ADD">
            <w:pPr>
              <w:rPr>
                <w:rFonts w:cstheme="minorHAnsi"/>
              </w:rPr>
            </w:pPr>
          </w:p>
          <w:p w:rsidR="00F7701F" w:rsidRPr="009962FC" w:rsidRDefault="00F7701F" w:rsidP="00843ADD">
            <w:pPr>
              <w:rPr>
                <w:rFonts w:cstheme="minorHAnsi"/>
                <w:b/>
              </w:rPr>
            </w:pPr>
            <w:r w:rsidRPr="009962FC">
              <w:rPr>
                <w:rFonts w:cstheme="minorHAnsi"/>
                <w:b/>
              </w:rPr>
              <w:t>Score 1 point if you answered d) or b). The absolute right answer is d) but I’m feeling generous! Score 0 points if you answered a) or c)</w:t>
            </w:r>
          </w:p>
        </w:tc>
      </w:tr>
      <w:tr w:rsidR="00F7701F" w:rsidRPr="009962FC" w:rsidTr="009536D1">
        <w:tc>
          <w:tcPr>
            <w:tcW w:w="534" w:type="dxa"/>
          </w:tcPr>
          <w:p w:rsidR="00F7701F" w:rsidRPr="009962FC" w:rsidRDefault="00F7701F" w:rsidP="00843ADD">
            <w:pPr>
              <w:rPr>
                <w:rFonts w:cstheme="minorHAnsi"/>
              </w:rPr>
            </w:pPr>
            <w:r w:rsidRPr="009962FC">
              <w:rPr>
                <w:rFonts w:cstheme="minorHAnsi"/>
              </w:rPr>
              <w:t>7</w:t>
            </w:r>
          </w:p>
        </w:tc>
        <w:tc>
          <w:tcPr>
            <w:tcW w:w="8708" w:type="dxa"/>
          </w:tcPr>
          <w:p w:rsidR="00F7701F" w:rsidRPr="009962FC" w:rsidRDefault="00F7701F" w:rsidP="00843ADD">
            <w:pPr>
              <w:rPr>
                <w:rFonts w:cstheme="minorHAnsi"/>
              </w:rPr>
            </w:pPr>
            <w:r w:rsidRPr="009962FC">
              <w:rPr>
                <w:rFonts w:cstheme="minorHAnsi"/>
              </w:rPr>
              <w:t>The answer is false.</w:t>
            </w:r>
          </w:p>
          <w:p w:rsidR="00F7701F" w:rsidRPr="009962FC" w:rsidRDefault="00F7701F" w:rsidP="00843ADD">
            <w:pPr>
              <w:rPr>
                <w:rFonts w:cstheme="minorHAnsi"/>
              </w:rPr>
            </w:pPr>
          </w:p>
          <w:p w:rsidR="00F7701F" w:rsidRPr="009962FC" w:rsidRDefault="00F7701F" w:rsidP="00843ADD">
            <w:pPr>
              <w:rPr>
                <w:rFonts w:cstheme="minorHAnsi"/>
              </w:rPr>
            </w:pPr>
            <w:r w:rsidRPr="009962FC">
              <w:rPr>
                <w:rFonts w:cstheme="minorHAnsi"/>
              </w:rPr>
              <w:t xml:space="preserve">Others cannot be harmed if they are touching you if you get a shock. They may feel a split second of tingling at the points where your bodies are touching but they will come to no harm. Take it from me, I have been holding someone’s hand when they received a shock and I seem to be ok! </w:t>
            </w:r>
          </w:p>
          <w:p w:rsidR="00F7701F" w:rsidRPr="009962FC" w:rsidRDefault="00F7701F" w:rsidP="00843ADD">
            <w:pPr>
              <w:rPr>
                <w:rFonts w:cstheme="minorHAnsi"/>
              </w:rPr>
            </w:pPr>
          </w:p>
          <w:p w:rsidR="00F7701F" w:rsidRPr="009962FC" w:rsidRDefault="00F7701F" w:rsidP="00843ADD">
            <w:pPr>
              <w:rPr>
                <w:rFonts w:cstheme="minorHAnsi"/>
              </w:rPr>
            </w:pPr>
            <w:r w:rsidRPr="009962FC">
              <w:rPr>
                <w:rFonts w:cstheme="minorHAnsi"/>
              </w:rPr>
              <w:t>The other person is often just surprised at the suddenness of the incident. I have been told of an incident where a couple were engrossed in an intimate act and his device gave him a shock. His arm jumped and hit his partner in the face. He had to take his partner out to lunch to say sorry. Be kind to each other!</w:t>
            </w:r>
          </w:p>
          <w:p w:rsidR="00F7701F" w:rsidRPr="009962FC" w:rsidRDefault="00F7701F" w:rsidP="00843ADD">
            <w:pPr>
              <w:rPr>
                <w:rFonts w:cstheme="minorHAnsi"/>
              </w:rPr>
            </w:pPr>
          </w:p>
          <w:p w:rsidR="00F7701F" w:rsidRPr="009962FC" w:rsidRDefault="00F7701F" w:rsidP="00843ADD">
            <w:pPr>
              <w:rPr>
                <w:rFonts w:cstheme="minorHAnsi"/>
                <w:b/>
              </w:rPr>
            </w:pPr>
            <w:r w:rsidRPr="009962FC">
              <w:rPr>
                <w:rFonts w:cstheme="minorHAnsi"/>
                <w:b/>
              </w:rPr>
              <w:t>Score 1 point if you answered false. Score 0 points if you answered true</w:t>
            </w:r>
          </w:p>
        </w:tc>
      </w:tr>
      <w:tr w:rsidR="00B24A58" w:rsidRPr="009962FC" w:rsidTr="009536D1">
        <w:tc>
          <w:tcPr>
            <w:tcW w:w="534" w:type="dxa"/>
          </w:tcPr>
          <w:p w:rsidR="00B24A58" w:rsidRPr="009962FC" w:rsidRDefault="00B24A58" w:rsidP="00843ADD">
            <w:pPr>
              <w:rPr>
                <w:rFonts w:cstheme="minorHAnsi"/>
              </w:rPr>
            </w:pPr>
            <w:r w:rsidRPr="009962FC">
              <w:rPr>
                <w:rFonts w:cstheme="minorHAnsi"/>
              </w:rPr>
              <w:t>8</w:t>
            </w:r>
          </w:p>
        </w:tc>
        <w:tc>
          <w:tcPr>
            <w:tcW w:w="8708" w:type="dxa"/>
          </w:tcPr>
          <w:p w:rsidR="00B24A58" w:rsidRPr="009962FC" w:rsidRDefault="00B24A58" w:rsidP="00843ADD">
            <w:pPr>
              <w:rPr>
                <w:rFonts w:cstheme="minorHAnsi"/>
              </w:rPr>
            </w:pPr>
            <w:r w:rsidRPr="009962FC">
              <w:rPr>
                <w:rFonts w:cstheme="minorHAnsi"/>
              </w:rPr>
              <w:t xml:space="preserve">If you forget to take your beta blocker tablet, it depends on when you realised. If it is up to about 12 hours later, then take it straight away. Some people take their beta blocker twice a day. </w:t>
            </w:r>
            <w:r w:rsidRPr="009962FC">
              <w:rPr>
                <w:rFonts w:cstheme="minorHAnsi"/>
              </w:rPr>
              <w:t>If it is closer to the time you would normally take your next dose, take it as normal then.</w:t>
            </w:r>
          </w:p>
          <w:p w:rsidR="00B24A58" w:rsidRPr="009962FC" w:rsidRDefault="00B24A58" w:rsidP="00843ADD">
            <w:pPr>
              <w:rPr>
                <w:rFonts w:cstheme="minorHAnsi"/>
              </w:rPr>
            </w:pPr>
          </w:p>
          <w:p w:rsidR="00B24A58" w:rsidRPr="009962FC" w:rsidRDefault="00B24A58" w:rsidP="00843ADD">
            <w:pPr>
              <w:rPr>
                <w:rFonts w:cstheme="minorHAnsi"/>
              </w:rPr>
            </w:pPr>
            <w:r w:rsidRPr="009962FC">
              <w:rPr>
                <w:rFonts w:cstheme="minorHAnsi"/>
              </w:rPr>
              <w:t>Get into the habit of a regular tablet taking regime. If you keep forgetting to take your medicines, set an alarm on your phone to remind you, or get someone else to keep track. However, these are your medicines and should be your responsibility.</w:t>
            </w:r>
          </w:p>
          <w:p w:rsidR="00B24A58" w:rsidRPr="009962FC" w:rsidRDefault="00B24A58" w:rsidP="00843ADD">
            <w:pPr>
              <w:rPr>
                <w:rFonts w:cstheme="minorHAnsi"/>
              </w:rPr>
            </w:pPr>
          </w:p>
          <w:p w:rsidR="00B24A58" w:rsidRPr="009962FC" w:rsidRDefault="00B24A58" w:rsidP="00843ADD">
            <w:pPr>
              <w:rPr>
                <w:rFonts w:cstheme="minorHAnsi"/>
              </w:rPr>
            </w:pPr>
            <w:r w:rsidRPr="009962FC">
              <w:rPr>
                <w:rFonts w:cstheme="minorHAnsi"/>
              </w:rPr>
              <w:t>It is expensive for the GP to prescribe a blister pack and is usually only for certain people. Getting a blister pack won’t help you remember to take your medicines!</w:t>
            </w:r>
          </w:p>
          <w:p w:rsidR="00B24A58" w:rsidRPr="009962FC" w:rsidRDefault="00B24A58" w:rsidP="00843ADD">
            <w:pPr>
              <w:rPr>
                <w:rFonts w:cstheme="minorHAnsi"/>
              </w:rPr>
            </w:pPr>
          </w:p>
          <w:p w:rsidR="00B24A58" w:rsidRPr="009962FC" w:rsidRDefault="00B24A58" w:rsidP="00843ADD">
            <w:pPr>
              <w:rPr>
                <w:rFonts w:cstheme="minorHAnsi"/>
                <w:b/>
              </w:rPr>
            </w:pPr>
            <w:r w:rsidRPr="009962FC">
              <w:rPr>
                <w:rFonts w:cstheme="minorHAnsi"/>
                <w:b/>
              </w:rPr>
              <w:t>In this situation, the correct answer is b) score 1 point. Score 0 points for all other answers</w:t>
            </w:r>
          </w:p>
        </w:tc>
      </w:tr>
      <w:tr w:rsidR="00B24A58" w:rsidRPr="009962FC" w:rsidTr="009536D1">
        <w:tc>
          <w:tcPr>
            <w:tcW w:w="534" w:type="dxa"/>
          </w:tcPr>
          <w:p w:rsidR="00B24A58" w:rsidRPr="009962FC" w:rsidRDefault="00FB33E1" w:rsidP="00843ADD">
            <w:pPr>
              <w:rPr>
                <w:rFonts w:cstheme="minorHAnsi"/>
              </w:rPr>
            </w:pPr>
            <w:r w:rsidRPr="009962FC">
              <w:rPr>
                <w:rFonts w:cstheme="minorHAnsi"/>
              </w:rPr>
              <w:t>9</w:t>
            </w:r>
          </w:p>
        </w:tc>
        <w:tc>
          <w:tcPr>
            <w:tcW w:w="8708" w:type="dxa"/>
          </w:tcPr>
          <w:p w:rsidR="00B24A58" w:rsidRPr="009962FC" w:rsidRDefault="00FB33E1" w:rsidP="00843ADD">
            <w:pPr>
              <w:rPr>
                <w:rFonts w:cstheme="minorHAnsi"/>
              </w:rPr>
            </w:pPr>
            <w:r w:rsidRPr="009962FC">
              <w:rPr>
                <w:rFonts w:cstheme="minorHAnsi"/>
              </w:rPr>
              <w:t>The correct answer here is true. Leave your remote monitor at home if you are away for less than 1 month. Some people choose to take theirs with them if they are away in this country for a couple of weeks. Just make sure you plug it in when you get to your destination and don’t forget to bring it back home with you!</w:t>
            </w:r>
          </w:p>
          <w:p w:rsidR="00FB33E1" w:rsidRPr="009962FC" w:rsidRDefault="00FB33E1" w:rsidP="00843ADD">
            <w:pPr>
              <w:rPr>
                <w:rFonts w:cstheme="minorHAnsi"/>
              </w:rPr>
            </w:pPr>
          </w:p>
          <w:p w:rsidR="00FB33E1" w:rsidRPr="009962FC" w:rsidRDefault="00FB33E1" w:rsidP="00843ADD">
            <w:pPr>
              <w:rPr>
                <w:rFonts w:cstheme="minorHAnsi"/>
                <w:b/>
              </w:rPr>
            </w:pPr>
            <w:r w:rsidRPr="009962FC">
              <w:rPr>
                <w:rFonts w:cstheme="minorHAnsi"/>
                <w:b/>
              </w:rPr>
              <w:t>Score 1 point if you answered true. Score 0 points if you answered false</w:t>
            </w:r>
          </w:p>
        </w:tc>
      </w:tr>
      <w:tr w:rsidR="00FB33E1" w:rsidRPr="009962FC" w:rsidTr="009536D1">
        <w:tc>
          <w:tcPr>
            <w:tcW w:w="534" w:type="dxa"/>
          </w:tcPr>
          <w:p w:rsidR="00FB33E1" w:rsidRPr="009962FC" w:rsidRDefault="00FB33E1" w:rsidP="00843ADD">
            <w:pPr>
              <w:rPr>
                <w:rFonts w:cstheme="minorHAnsi"/>
              </w:rPr>
            </w:pPr>
            <w:r w:rsidRPr="009962FC">
              <w:rPr>
                <w:rFonts w:cstheme="minorHAnsi"/>
              </w:rPr>
              <w:t>10</w:t>
            </w:r>
          </w:p>
        </w:tc>
        <w:tc>
          <w:tcPr>
            <w:tcW w:w="8708" w:type="dxa"/>
          </w:tcPr>
          <w:p w:rsidR="00FB33E1" w:rsidRPr="009962FC" w:rsidRDefault="00FB33E1" w:rsidP="00843ADD">
            <w:pPr>
              <w:rPr>
                <w:rFonts w:cstheme="minorHAnsi"/>
              </w:rPr>
            </w:pPr>
            <w:r w:rsidRPr="009962FC">
              <w:rPr>
                <w:rFonts w:cstheme="minorHAnsi"/>
              </w:rPr>
              <w:t>You should be carrying your ID card with you at all times. If not, why not? If you do lose it, call our Cardiac Physiology team (0161 291 4640) and ask for a new one. You can also call them if your card is looking battered and worn. No point in having it if we can’t read what it says!</w:t>
            </w:r>
          </w:p>
          <w:p w:rsidR="00FB33E1" w:rsidRPr="009962FC" w:rsidRDefault="00FB33E1" w:rsidP="00843ADD">
            <w:pPr>
              <w:rPr>
                <w:rFonts w:cstheme="minorHAnsi"/>
              </w:rPr>
            </w:pPr>
          </w:p>
          <w:p w:rsidR="00FB33E1" w:rsidRPr="009962FC" w:rsidRDefault="00FB33E1" w:rsidP="00843ADD">
            <w:pPr>
              <w:rPr>
                <w:rFonts w:cstheme="minorHAnsi"/>
                <w:b/>
              </w:rPr>
            </w:pPr>
            <w:r w:rsidRPr="009962FC">
              <w:rPr>
                <w:rFonts w:cstheme="minorHAnsi"/>
                <w:b/>
              </w:rPr>
              <w:t>Score 1 point if you answered false. Score 0 points if you answered true.</w:t>
            </w:r>
          </w:p>
        </w:tc>
      </w:tr>
    </w:tbl>
    <w:p w:rsidR="009536D1" w:rsidRPr="009962FC" w:rsidRDefault="009536D1" w:rsidP="00843ADD">
      <w:pPr>
        <w:rPr>
          <w:rFonts w:cstheme="minorHAnsi"/>
        </w:rPr>
      </w:pPr>
    </w:p>
    <w:p w:rsidR="00FB33E1" w:rsidRPr="009962FC" w:rsidRDefault="00FB33E1" w:rsidP="00843ADD">
      <w:pPr>
        <w:rPr>
          <w:rFonts w:cstheme="minorHAnsi"/>
        </w:rPr>
      </w:pPr>
    </w:p>
    <w:p w:rsidR="00FB33E1" w:rsidRPr="009962FC" w:rsidRDefault="00FB33E1" w:rsidP="00843ADD">
      <w:pPr>
        <w:rPr>
          <w:rFonts w:cstheme="minorHAnsi"/>
        </w:rPr>
      </w:pPr>
      <w:r w:rsidRPr="009962FC">
        <w:rPr>
          <w:rFonts w:cstheme="minorHAnsi"/>
        </w:rPr>
        <w:t>So how did you score?</w:t>
      </w:r>
    </w:p>
    <w:p w:rsidR="00FB33E1" w:rsidRPr="009962FC" w:rsidRDefault="00FB33E1" w:rsidP="00843ADD">
      <w:pPr>
        <w:rPr>
          <w:rFonts w:cstheme="minorHAnsi"/>
        </w:rPr>
      </w:pPr>
    </w:p>
    <w:p w:rsidR="009962FC" w:rsidRPr="009962FC" w:rsidRDefault="00FB33E1" w:rsidP="00843ADD">
      <w:pPr>
        <w:rPr>
          <w:rFonts w:cstheme="minorHAnsi"/>
        </w:rPr>
      </w:pPr>
      <w:proofErr w:type="gramStart"/>
      <w:r w:rsidRPr="009962FC">
        <w:rPr>
          <w:rFonts w:cstheme="minorHAnsi"/>
        </w:rPr>
        <w:t>0 – 3.</w:t>
      </w:r>
      <w:proofErr w:type="gramEnd"/>
      <w:r w:rsidRPr="009962FC">
        <w:rPr>
          <w:rFonts w:cstheme="minorHAnsi"/>
        </w:rPr>
        <w:t xml:space="preserve"> Shame on you! I hope this has been informative and educational. I also hope you now understand a few more things about your device. Or read the booklet we gave you when your device was implanted. You can find this on the ICD Support Group website at </w:t>
      </w:r>
    </w:p>
    <w:p w:rsidR="00FB33E1" w:rsidRPr="009962FC" w:rsidRDefault="00FB33E1" w:rsidP="00843ADD">
      <w:pPr>
        <w:rPr>
          <w:rFonts w:cstheme="minorHAnsi"/>
        </w:rPr>
      </w:pPr>
      <w:hyperlink r:id="rId6" w:history="1">
        <w:r w:rsidRPr="009962FC">
          <w:rPr>
            <w:rStyle w:val="Hyperlink"/>
            <w:rFonts w:cstheme="minorHAnsi"/>
          </w:rPr>
          <w:t>wythenshaweicd.wixsite.com/</w:t>
        </w:r>
        <w:proofErr w:type="spellStart"/>
        <w:r w:rsidRPr="009962FC">
          <w:rPr>
            <w:rStyle w:val="Hyperlink"/>
            <w:rFonts w:cstheme="minorHAnsi"/>
          </w:rPr>
          <w:t>icdsupport</w:t>
        </w:r>
        <w:proofErr w:type="spellEnd"/>
      </w:hyperlink>
      <w:r w:rsidRPr="009962FC">
        <w:rPr>
          <w:rFonts w:cstheme="minorHAnsi"/>
        </w:rPr>
        <w:t xml:space="preserve"> </w:t>
      </w:r>
    </w:p>
    <w:p w:rsidR="00FB33E1" w:rsidRPr="009962FC" w:rsidRDefault="00FB33E1" w:rsidP="00843ADD">
      <w:pPr>
        <w:rPr>
          <w:rFonts w:cstheme="minorHAnsi"/>
        </w:rPr>
      </w:pPr>
    </w:p>
    <w:p w:rsidR="009962FC" w:rsidRPr="009962FC" w:rsidRDefault="00FB33E1" w:rsidP="00843ADD">
      <w:pPr>
        <w:rPr>
          <w:rFonts w:cstheme="minorHAnsi"/>
        </w:rPr>
      </w:pPr>
      <w:r w:rsidRPr="009962FC">
        <w:rPr>
          <w:rFonts w:cstheme="minorHAnsi"/>
        </w:rPr>
        <w:t>4 – 6. You have done quite well. If this was a school parents evening, I would be telling your parents that you “could do better”. I hope you have learnt something today and feel more knowledgeable about your device!</w:t>
      </w:r>
      <w:r w:rsidR="009962FC" w:rsidRPr="009962FC">
        <w:rPr>
          <w:rFonts w:cstheme="minorHAnsi"/>
        </w:rPr>
        <w:t xml:space="preserve"> Read the booklet we gave you when your device was implanted. If you have never had one or have lost it, you can find it on the ICD Support Group website at </w:t>
      </w:r>
    </w:p>
    <w:p w:rsidR="00FB33E1" w:rsidRPr="009962FC" w:rsidRDefault="009962FC" w:rsidP="00843ADD">
      <w:pPr>
        <w:rPr>
          <w:rFonts w:cstheme="minorHAnsi"/>
        </w:rPr>
      </w:pPr>
      <w:hyperlink r:id="rId7" w:history="1">
        <w:r w:rsidRPr="009962FC">
          <w:rPr>
            <w:rStyle w:val="Hyperlink"/>
            <w:rFonts w:cstheme="minorHAnsi"/>
          </w:rPr>
          <w:t>wythenshaweicd.wixsite.com/</w:t>
        </w:r>
        <w:proofErr w:type="spellStart"/>
        <w:r w:rsidRPr="009962FC">
          <w:rPr>
            <w:rStyle w:val="Hyperlink"/>
            <w:rFonts w:cstheme="minorHAnsi"/>
          </w:rPr>
          <w:t>icdsupport</w:t>
        </w:r>
        <w:proofErr w:type="spellEnd"/>
      </w:hyperlink>
      <w:r w:rsidRPr="009962FC">
        <w:rPr>
          <w:rFonts w:cstheme="minorHAnsi"/>
        </w:rPr>
        <w:t xml:space="preserve"> </w:t>
      </w:r>
    </w:p>
    <w:p w:rsidR="00FB33E1" w:rsidRPr="009962FC" w:rsidRDefault="00FB33E1" w:rsidP="00843ADD">
      <w:pPr>
        <w:rPr>
          <w:rFonts w:cstheme="minorHAnsi"/>
        </w:rPr>
      </w:pPr>
    </w:p>
    <w:p w:rsidR="00FB33E1" w:rsidRPr="009962FC" w:rsidRDefault="00FB33E1" w:rsidP="00843ADD">
      <w:pPr>
        <w:rPr>
          <w:rFonts w:cstheme="minorHAnsi"/>
        </w:rPr>
      </w:pPr>
      <w:r w:rsidRPr="009962FC">
        <w:rPr>
          <w:rFonts w:cstheme="minorHAnsi"/>
        </w:rPr>
        <w:t xml:space="preserve">7 – 10. You make me proud. You are awesome. I feel you have read our ICD booklet from cover to cover and have </w:t>
      </w:r>
      <w:r w:rsidR="009962FC" w:rsidRPr="009962FC">
        <w:rPr>
          <w:rFonts w:cstheme="minorHAnsi"/>
        </w:rPr>
        <w:t xml:space="preserve">studied well. In case you ever need a reminder, or have lost your booklet find it at the ICD Support Group website at </w:t>
      </w:r>
    </w:p>
    <w:p w:rsidR="009962FC" w:rsidRPr="009962FC" w:rsidRDefault="009962FC" w:rsidP="00843ADD">
      <w:pPr>
        <w:rPr>
          <w:rFonts w:cstheme="minorHAnsi"/>
        </w:rPr>
      </w:pPr>
      <w:hyperlink r:id="rId8" w:history="1">
        <w:r w:rsidRPr="009962FC">
          <w:rPr>
            <w:rStyle w:val="Hyperlink"/>
            <w:rFonts w:cstheme="minorHAnsi"/>
          </w:rPr>
          <w:t>wythenshaweicd.wixsite.com/</w:t>
        </w:r>
        <w:proofErr w:type="spellStart"/>
        <w:r w:rsidRPr="009962FC">
          <w:rPr>
            <w:rStyle w:val="Hyperlink"/>
            <w:rFonts w:cstheme="minorHAnsi"/>
          </w:rPr>
          <w:t>icdsupport</w:t>
        </w:r>
        <w:proofErr w:type="spellEnd"/>
      </w:hyperlink>
      <w:r w:rsidRPr="009962FC">
        <w:rPr>
          <w:rFonts w:cstheme="minorHAnsi"/>
        </w:rPr>
        <w:t xml:space="preserve"> </w:t>
      </w:r>
    </w:p>
    <w:p w:rsidR="009962FC" w:rsidRPr="009962FC" w:rsidRDefault="009962FC" w:rsidP="00843ADD">
      <w:pPr>
        <w:rPr>
          <w:rFonts w:cstheme="minorHAnsi"/>
        </w:rPr>
      </w:pPr>
    </w:p>
    <w:sectPr w:rsidR="009962FC" w:rsidRPr="009962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4552B"/>
    <w:multiLevelType w:val="hybridMultilevel"/>
    <w:tmpl w:val="23D293EC"/>
    <w:lvl w:ilvl="0" w:tplc="38B858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7D6E3A"/>
    <w:multiLevelType w:val="hybridMultilevel"/>
    <w:tmpl w:val="7648194E"/>
    <w:lvl w:ilvl="0" w:tplc="43B27F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95625BD"/>
    <w:multiLevelType w:val="hybridMultilevel"/>
    <w:tmpl w:val="49FEEE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475A09"/>
    <w:multiLevelType w:val="hybridMultilevel"/>
    <w:tmpl w:val="BDA4EA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F832F6"/>
    <w:multiLevelType w:val="hybridMultilevel"/>
    <w:tmpl w:val="87A681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C449B7"/>
    <w:multiLevelType w:val="hybridMultilevel"/>
    <w:tmpl w:val="AECAEE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90667BD"/>
    <w:multiLevelType w:val="hybridMultilevel"/>
    <w:tmpl w:val="ABECED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5A627F"/>
    <w:multiLevelType w:val="hybridMultilevel"/>
    <w:tmpl w:val="E990EB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0FB7381"/>
    <w:multiLevelType w:val="hybridMultilevel"/>
    <w:tmpl w:val="9B2C9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E43A02"/>
    <w:multiLevelType w:val="hybridMultilevel"/>
    <w:tmpl w:val="6324F8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6D70496"/>
    <w:multiLevelType w:val="hybridMultilevel"/>
    <w:tmpl w:val="19B6BD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F71183D"/>
    <w:multiLevelType w:val="hybridMultilevel"/>
    <w:tmpl w:val="3FD06A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9BD1D3E"/>
    <w:multiLevelType w:val="hybridMultilevel"/>
    <w:tmpl w:val="59FEBD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9"/>
  </w:num>
  <w:num w:numId="5">
    <w:abstractNumId w:val="3"/>
  </w:num>
  <w:num w:numId="6">
    <w:abstractNumId w:val="2"/>
  </w:num>
  <w:num w:numId="7">
    <w:abstractNumId w:val="11"/>
  </w:num>
  <w:num w:numId="8">
    <w:abstractNumId w:val="4"/>
  </w:num>
  <w:num w:numId="9">
    <w:abstractNumId w:val="0"/>
  </w:num>
  <w:num w:numId="10">
    <w:abstractNumId w:val="1"/>
  </w:num>
  <w:num w:numId="11">
    <w:abstractNumId w:val="8"/>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ADD"/>
    <w:rsid w:val="001D51D0"/>
    <w:rsid w:val="00594D4A"/>
    <w:rsid w:val="00843ADD"/>
    <w:rsid w:val="009536D1"/>
    <w:rsid w:val="009962FC"/>
    <w:rsid w:val="00B24A58"/>
    <w:rsid w:val="00CD2FDC"/>
    <w:rsid w:val="00DE6813"/>
    <w:rsid w:val="00E86600"/>
    <w:rsid w:val="00F7701F"/>
    <w:rsid w:val="00FB3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ADD"/>
    <w:pPr>
      <w:ind w:left="720"/>
      <w:contextualSpacing/>
    </w:pPr>
  </w:style>
  <w:style w:type="character" w:styleId="Hyperlink">
    <w:name w:val="Hyperlink"/>
    <w:basedOn w:val="DefaultParagraphFont"/>
    <w:uiPriority w:val="99"/>
    <w:unhideWhenUsed/>
    <w:rsid w:val="00FB33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ADD"/>
    <w:pPr>
      <w:ind w:left="720"/>
      <w:contextualSpacing/>
    </w:pPr>
  </w:style>
  <w:style w:type="character" w:styleId="Hyperlink">
    <w:name w:val="Hyperlink"/>
    <w:basedOn w:val="DefaultParagraphFont"/>
    <w:uiPriority w:val="99"/>
    <w:unhideWhenUsed/>
    <w:rsid w:val="00FB33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ythenshaweicd.wixsite.com/icdsupport" TargetMode="External"/><Relationship Id="rId3" Type="http://schemas.microsoft.com/office/2007/relationships/stylesWithEffects" Target="stylesWithEffects.xml"/><Relationship Id="rId7" Type="http://schemas.openxmlformats.org/officeDocument/2006/relationships/hyperlink" Target="https://wythenshaweicd.wixsite.com/icd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ythenshaweicd.wixsite.com/icdsuppor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Central Manchester University Hospitals</Company>
  <LinksUpToDate>false</LinksUpToDate>
  <CharactersWithSpaces>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Unsworth Adrienne (R0A) Manchester University NHS FT</dc:creator>
  <cp:keywords/>
  <dc:description/>
  <cp:lastModifiedBy/>
  <cp:revision>1</cp:revision>
  <dcterms:created xsi:type="dcterms:W3CDTF">2020-03-26T12:28:00Z</dcterms:created>
</cp:coreProperties>
</file>